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F068E" w14:textId="38D2EDD0" w:rsidR="00942402" w:rsidRPr="00814714" w:rsidRDefault="00942402" w:rsidP="0094240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4714">
        <w:rPr>
          <w:rFonts w:asciiTheme="minorHAnsi" w:hAnsiTheme="minorHAnsi" w:cstheme="minorHAnsi"/>
        </w:rPr>
        <w:t xml:space="preserve">Na web stranicama Općine Čavle objavljen je </w:t>
      </w:r>
      <w:r>
        <w:rPr>
          <w:rFonts w:asciiTheme="minorHAnsi" w:hAnsiTheme="minorHAnsi" w:cstheme="minorHAnsi"/>
        </w:rPr>
        <w:t>prijedlog</w:t>
      </w:r>
      <w:r w:rsidRPr="00814714">
        <w:rPr>
          <w:rFonts w:asciiTheme="minorHAnsi" w:hAnsiTheme="minorHAnsi" w:cstheme="minorHAnsi"/>
        </w:rPr>
        <w:t xml:space="preserve"> Odluke o </w:t>
      </w:r>
      <w:r>
        <w:rPr>
          <w:rFonts w:asciiTheme="minorHAnsi" w:hAnsiTheme="minorHAnsi" w:cstheme="minorHAnsi"/>
        </w:rPr>
        <w:t>davanju u zaku</w:t>
      </w:r>
      <w:r w:rsidR="00F847F4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 javne površine za postavu privremenih objekata na području Općine Čavle </w:t>
      </w:r>
      <w:r w:rsidRPr="00814714">
        <w:rPr>
          <w:rFonts w:asciiTheme="minorHAnsi" w:hAnsiTheme="minorHAnsi" w:cstheme="minorHAnsi"/>
        </w:rPr>
        <w:t xml:space="preserve">te se poziva zainteresirana javnost na Savjetovanje o istoj. </w:t>
      </w:r>
    </w:p>
    <w:p w14:paraId="1FAB4AC8" w14:textId="77777777" w:rsidR="00942402" w:rsidRPr="00814714" w:rsidRDefault="00942402" w:rsidP="0094240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960A24B" w14:textId="237CBADB" w:rsidR="00942402" w:rsidRPr="00814714" w:rsidRDefault="00942402" w:rsidP="0094240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4714">
        <w:rPr>
          <w:rFonts w:asciiTheme="minorHAnsi" w:hAnsiTheme="minorHAnsi" w:cstheme="minorHAnsi"/>
        </w:rPr>
        <w:t xml:space="preserve">Pravna osnova za donošenje ove Odluke je </w:t>
      </w:r>
      <w:r w:rsidR="002465EF">
        <w:rPr>
          <w:rFonts w:asciiTheme="minorHAnsi" w:hAnsiTheme="minorHAnsi" w:cstheme="minorHAnsi"/>
        </w:rPr>
        <w:t xml:space="preserve">članak </w:t>
      </w:r>
      <w:r>
        <w:rPr>
          <w:rFonts w:asciiTheme="minorHAnsi" w:hAnsiTheme="minorHAnsi" w:cstheme="minorHAnsi"/>
        </w:rPr>
        <w:t>104. Zakona o komunalnom gospodarstvu (˝Narodne novine˝ broj: 68/18, 110/18, 32/20)</w:t>
      </w:r>
      <w:r w:rsidR="002465EF">
        <w:rPr>
          <w:rFonts w:asciiTheme="minorHAnsi" w:hAnsiTheme="minorHAnsi" w:cstheme="minorHAnsi"/>
        </w:rPr>
        <w:t>.</w:t>
      </w:r>
    </w:p>
    <w:p w14:paraId="5B3EBD3C" w14:textId="77777777" w:rsidR="00942402" w:rsidRPr="00814714" w:rsidRDefault="00942402" w:rsidP="0094240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B9CEADD" w14:textId="76DA0044" w:rsidR="00942402" w:rsidRDefault="00942402" w:rsidP="00942402">
      <w:pPr>
        <w:pStyle w:val="Bezproreda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Odluka o davanju u zakup zemljišta za postavu privremenih objekata na području Općine Čavle</w:t>
      </w:r>
      <w:r w:rsidR="00F847F4">
        <w:rPr>
          <w:rFonts w:asciiTheme="minorHAnsi" w:hAnsiTheme="minorHAnsi" w:cstheme="minorHAnsi"/>
          <w:color w:val="000000"/>
        </w:rPr>
        <w:t xml:space="preserve"> (u daljnjem tekstu: Odluka)</w:t>
      </w:r>
      <w:r>
        <w:rPr>
          <w:rFonts w:asciiTheme="minorHAnsi" w:hAnsiTheme="minorHAnsi" w:cstheme="minorHAnsi"/>
          <w:color w:val="000000"/>
        </w:rPr>
        <w:t xml:space="preserve"> donesena je sjednici Općinskog vijeća Općine Čavle </w:t>
      </w:r>
      <w:r w:rsidR="002465EF">
        <w:rPr>
          <w:rFonts w:asciiTheme="minorHAnsi" w:hAnsiTheme="minorHAnsi" w:cstheme="minorHAnsi"/>
          <w:color w:val="000000"/>
        </w:rPr>
        <w:t xml:space="preserve">dana </w:t>
      </w:r>
      <w:r>
        <w:rPr>
          <w:rFonts w:asciiTheme="minorHAnsi" w:hAnsiTheme="minorHAnsi" w:cstheme="minorHAnsi"/>
          <w:color w:val="000000"/>
        </w:rPr>
        <w:t xml:space="preserve">2. lipnja </w:t>
      </w:r>
      <w:r w:rsidR="00F847F4">
        <w:rPr>
          <w:rFonts w:asciiTheme="minorHAnsi" w:hAnsiTheme="minorHAnsi" w:cstheme="minorHAnsi"/>
          <w:color w:val="000000"/>
        </w:rPr>
        <w:t>2</w:t>
      </w:r>
      <w:r>
        <w:rPr>
          <w:rFonts w:asciiTheme="minorHAnsi" w:hAnsiTheme="minorHAnsi" w:cstheme="minorHAnsi"/>
          <w:color w:val="000000"/>
        </w:rPr>
        <w:t xml:space="preserve">016. godine te je objavljena u Službenim novinama Primorsko- goranske županije br. 14/16. </w:t>
      </w:r>
    </w:p>
    <w:p w14:paraId="62711D0E" w14:textId="77777777" w:rsidR="00942402" w:rsidRDefault="00942402" w:rsidP="00942402">
      <w:pPr>
        <w:pStyle w:val="Bezproreda"/>
        <w:jc w:val="both"/>
        <w:rPr>
          <w:rFonts w:asciiTheme="minorHAnsi" w:hAnsiTheme="minorHAnsi" w:cstheme="minorHAnsi"/>
          <w:color w:val="000000"/>
        </w:rPr>
      </w:pPr>
    </w:p>
    <w:p w14:paraId="75179E49" w14:textId="79BA41AE" w:rsidR="00942402" w:rsidRDefault="00F847F4" w:rsidP="00942402">
      <w:pPr>
        <w:pStyle w:val="Bezproreda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Obzirom da je p</w:t>
      </w:r>
      <w:r w:rsidR="00942402">
        <w:rPr>
          <w:rFonts w:asciiTheme="minorHAnsi" w:hAnsiTheme="minorHAnsi" w:cstheme="minorHAnsi"/>
          <w:color w:val="000000"/>
        </w:rPr>
        <w:t xml:space="preserve">redmetnu Odluku potrebno prilagoditi </w:t>
      </w:r>
      <w:r>
        <w:rPr>
          <w:rFonts w:asciiTheme="minorHAnsi" w:hAnsiTheme="minorHAnsi" w:cstheme="minorHAnsi"/>
          <w:color w:val="000000"/>
        </w:rPr>
        <w:t xml:space="preserve">trenutnim </w:t>
      </w:r>
      <w:r w:rsidR="00942402">
        <w:rPr>
          <w:rFonts w:asciiTheme="minorHAnsi" w:hAnsiTheme="minorHAnsi" w:cstheme="minorHAnsi"/>
          <w:color w:val="000000"/>
        </w:rPr>
        <w:t xml:space="preserve">uvjetima i potrebama </w:t>
      </w:r>
      <w:r w:rsidR="00150381">
        <w:rPr>
          <w:rFonts w:asciiTheme="minorHAnsi" w:hAnsiTheme="minorHAnsi" w:cstheme="minorHAnsi"/>
          <w:color w:val="000000"/>
        </w:rPr>
        <w:t xml:space="preserve">predlaže se donošenje nove Odluke. </w:t>
      </w:r>
    </w:p>
    <w:p w14:paraId="53F98C3D" w14:textId="77777777" w:rsidR="00F847F4" w:rsidRDefault="00F847F4" w:rsidP="00942402">
      <w:pPr>
        <w:pStyle w:val="Bezproreda"/>
        <w:jc w:val="both"/>
        <w:rPr>
          <w:rFonts w:asciiTheme="minorHAnsi" w:hAnsiTheme="minorHAnsi" w:cstheme="minorHAnsi"/>
        </w:rPr>
      </w:pPr>
    </w:p>
    <w:p w14:paraId="6746FA65" w14:textId="242E6554" w:rsidR="00F847F4" w:rsidRDefault="00F847F4" w:rsidP="00942402">
      <w:pPr>
        <w:pStyle w:val="Bezprored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U odnosu na postojeću Odluku predlaže se da se povremeno </w:t>
      </w:r>
      <w:r>
        <w:rPr>
          <w:rFonts w:asciiTheme="minorHAnsi" w:hAnsiTheme="minorHAnsi" w:cstheme="minorHAnsi"/>
        </w:rPr>
        <w:t>korištenje javnih površina</w:t>
      </w:r>
      <w:r>
        <w:rPr>
          <w:rFonts w:asciiTheme="minorHAnsi" w:hAnsiTheme="minorHAnsi" w:cstheme="minorHAnsi"/>
        </w:rPr>
        <w:t xml:space="preserve"> uvrsti u </w:t>
      </w:r>
      <w:r w:rsidRPr="00814714">
        <w:rPr>
          <w:rFonts w:asciiTheme="minorHAnsi" w:hAnsiTheme="minorHAnsi" w:cstheme="minorHAnsi"/>
        </w:rPr>
        <w:t>Odluk</w:t>
      </w:r>
      <w:r>
        <w:rPr>
          <w:rFonts w:asciiTheme="minorHAnsi" w:hAnsiTheme="minorHAnsi" w:cstheme="minorHAnsi"/>
        </w:rPr>
        <w:t>u</w:t>
      </w:r>
      <w:r w:rsidRPr="00814714">
        <w:rPr>
          <w:rFonts w:asciiTheme="minorHAnsi" w:hAnsiTheme="minorHAnsi" w:cstheme="minorHAnsi"/>
        </w:rPr>
        <w:t xml:space="preserve"> o porezima Općine Čavle</w:t>
      </w:r>
      <w:r>
        <w:rPr>
          <w:rFonts w:asciiTheme="minorHAnsi" w:hAnsiTheme="minorHAnsi" w:cstheme="minorHAnsi"/>
        </w:rPr>
        <w:t>, da se zakup javnih površina za</w:t>
      </w:r>
      <w:r w:rsidRPr="00F847F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postavu </w:t>
      </w:r>
      <w:r>
        <w:rPr>
          <w:rFonts w:asciiTheme="minorHAnsi" w:hAnsiTheme="minorHAnsi" w:cstheme="minorHAnsi"/>
        </w:rPr>
        <w:t xml:space="preserve">privremenih objekata </w:t>
      </w:r>
      <w:r>
        <w:rPr>
          <w:rFonts w:asciiTheme="minorHAnsi" w:hAnsiTheme="minorHAnsi" w:cstheme="minorHAnsi"/>
        </w:rPr>
        <w:t>zasniva na vremensko razdoblje od jedne do maksimalno pet godina provođenjem javnog natječaja, a za što se sklapa ugovor o zakupu te se predlaže visina zakupnin</w:t>
      </w:r>
      <w:r w:rsidR="002465EF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kako slijedi:</w:t>
      </w:r>
    </w:p>
    <w:p w14:paraId="1648B528" w14:textId="77777777" w:rsidR="004A40A9" w:rsidRDefault="004A40A9" w:rsidP="00942402">
      <w:pPr>
        <w:pStyle w:val="Bezproreda"/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6"/>
      </w:tblGrid>
      <w:tr w:rsidR="004A40A9" w:rsidRPr="005F3F04" w14:paraId="7FFD4AF6" w14:textId="77777777" w:rsidTr="00560C4C">
        <w:tc>
          <w:tcPr>
            <w:tcW w:w="2265" w:type="dxa"/>
          </w:tcPr>
          <w:p w14:paraId="78FF7659" w14:textId="77777777" w:rsidR="004A40A9" w:rsidRPr="005F3F04" w:rsidRDefault="004A40A9" w:rsidP="00560C4C">
            <w:pPr>
              <w:pStyle w:val="Odlomakpopisa"/>
              <w:tabs>
                <w:tab w:val="left" w:pos="142"/>
                <w:tab w:val="left" w:pos="426"/>
              </w:tabs>
              <w:ind w:left="0"/>
              <w:jc w:val="both"/>
              <w:rPr>
                <w:rFonts w:cs="Calibri"/>
                <w:color w:val="000000"/>
                <w:shd w:val="clear" w:color="auto" w:fill="FFFFFF"/>
              </w:rPr>
            </w:pPr>
            <w:r w:rsidRPr="005F3F04">
              <w:rPr>
                <w:rFonts w:cs="Calibri"/>
                <w:color w:val="000000"/>
                <w:shd w:val="clear" w:color="auto" w:fill="FFFFFF"/>
              </w:rPr>
              <w:t>Privremeni objekti</w:t>
            </w:r>
          </w:p>
        </w:tc>
        <w:tc>
          <w:tcPr>
            <w:tcW w:w="2266" w:type="dxa"/>
          </w:tcPr>
          <w:p w14:paraId="7B6C2CBD" w14:textId="77777777" w:rsidR="004A40A9" w:rsidRPr="005F3F04" w:rsidRDefault="004A40A9" w:rsidP="00560C4C">
            <w:pPr>
              <w:pStyle w:val="Odlomakpopisa"/>
              <w:tabs>
                <w:tab w:val="left" w:pos="142"/>
                <w:tab w:val="left" w:pos="426"/>
              </w:tabs>
              <w:ind w:left="0"/>
              <w:jc w:val="center"/>
              <w:rPr>
                <w:rFonts w:cs="Calibri"/>
                <w:color w:val="000000"/>
                <w:shd w:val="clear" w:color="auto" w:fill="FFFFFF"/>
              </w:rPr>
            </w:pPr>
            <w:r w:rsidRPr="005F3F04">
              <w:rPr>
                <w:rFonts w:cs="Calibri"/>
                <w:color w:val="000000"/>
                <w:shd w:val="clear" w:color="auto" w:fill="FFFFFF"/>
              </w:rPr>
              <w:t>Visina mjesečne zakupnine/m2</w:t>
            </w:r>
          </w:p>
        </w:tc>
      </w:tr>
      <w:tr w:rsidR="004A40A9" w:rsidRPr="005F3F04" w14:paraId="5AAC6D22" w14:textId="77777777" w:rsidTr="00560C4C">
        <w:tc>
          <w:tcPr>
            <w:tcW w:w="2265" w:type="dxa"/>
          </w:tcPr>
          <w:p w14:paraId="3331CCC2" w14:textId="77777777" w:rsidR="004A40A9" w:rsidRPr="005F3F04" w:rsidRDefault="004A40A9" w:rsidP="00560C4C">
            <w:pPr>
              <w:pStyle w:val="Odlomakpopisa"/>
              <w:tabs>
                <w:tab w:val="left" w:pos="142"/>
                <w:tab w:val="left" w:pos="426"/>
              </w:tabs>
              <w:ind w:left="0"/>
              <w:jc w:val="both"/>
              <w:rPr>
                <w:rFonts w:cs="Calibri"/>
                <w:color w:val="000000"/>
                <w:shd w:val="clear" w:color="auto" w:fill="FFFFFF"/>
              </w:rPr>
            </w:pPr>
            <w:r w:rsidRPr="005F3F04">
              <w:rPr>
                <w:rFonts w:cs="Calibri"/>
                <w:color w:val="000000"/>
                <w:shd w:val="clear" w:color="auto" w:fill="FFFFFF"/>
              </w:rPr>
              <w:t>Kiosci i montažni objekti</w:t>
            </w:r>
          </w:p>
        </w:tc>
        <w:tc>
          <w:tcPr>
            <w:tcW w:w="2266" w:type="dxa"/>
          </w:tcPr>
          <w:p w14:paraId="1888FF07" w14:textId="77777777" w:rsidR="004A40A9" w:rsidRPr="005F3F04" w:rsidRDefault="004A40A9" w:rsidP="00560C4C">
            <w:pPr>
              <w:pStyle w:val="Odlomakpopisa"/>
              <w:tabs>
                <w:tab w:val="left" w:pos="142"/>
                <w:tab w:val="left" w:pos="426"/>
              </w:tabs>
              <w:ind w:left="0"/>
              <w:jc w:val="center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>15,00</w:t>
            </w:r>
            <w:r w:rsidRPr="005F3F04">
              <w:rPr>
                <w:rFonts w:cs="Calibri"/>
                <w:color w:val="000000"/>
                <w:shd w:val="clear" w:color="auto" w:fill="FFFFFF"/>
              </w:rPr>
              <w:t xml:space="preserve"> EUR</w:t>
            </w:r>
          </w:p>
        </w:tc>
      </w:tr>
      <w:tr w:rsidR="004A40A9" w:rsidRPr="005F3F04" w14:paraId="5F445E12" w14:textId="77777777" w:rsidTr="00560C4C">
        <w:tc>
          <w:tcPr>
            <w:tcW w:w="2265" w:type="dxa"/>
          </w:tcPr>
          <w:p w14:paraId="23E39708" w14:textId="77777777" w:rsidR="004A40A9" w:rsidRPr="005F3F04" w:rsidRDefault="004A40A9" w:rsidP="00560C4C">
            <w:pPr>
              <w:pStyle w:val="Odlomakpopisa"/>
              <w:tabs>
                <w:tab w:val="left" w:pos="142"/>
                <w:tab w:val="left" w:pos="426"/>
              </w:tabs>
              <w:ind w:left="0"/>
              <w:jc w:val="both"/>
              <w:rPr>
                <w:rFonts w:cs="Calibri"/>
                <w:color w:val="000000"/>
                <w:shd w:val="clear" w:color="auto" w:fill="FFFFFF"/>
              </w:rPr>
            </w:pPr>
            <w:r w:rsidRPr="005F3F04">
              <w:rPr>
                <w:rFonts w:cs="Calibri"/>
                <w:color w:val="000000"/>
                <w:shd w:val="clear" w:color="auto" w:fill="FFFFFF"/>
              </w:rPr>
              <w:t>Uslužna naprava</w:t>
            </w:r>
          </w:p>
        </w:tc>
        <w:tc>
          <w:tcPr>
            <w:tcW w:w="2266" w:type="dxa"/>
          </w:tcPr>
          <w:p w14:paraId="6D25D409" w14:textId="77777777" w:rsidR="004A40A9" w:rsidRPr="005F3F04" w:rsidRDefault="004A40A9" w:rsidP="00560C4C">
            <w:pPr>
              <w:pStyle w:val="Odlomakpopisa"/>
              <w:tabs>
                <w:tab w:val="left" w:pos="142"/>
                <w:tab w:val="left" w:pos="426"/>
              </w:tabs>
              <w:ind w:left="0"/>
              <w:jc w:val="center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>15,00</w:t>
            </w:r>
            <w:r w:rsidRPr="005F3F04">
              <w:rPr>
                <w:rFonts w:cs="Calibri"/>
                <w:color w:val="000000"/>
                <w:shd w:val="clear" w:color="auto" w:fill="FFFFFF"/>
              </w:rPr>
              <w:t xml:space="preserve"> EUR</w:t>
            </w:r>
          </w:p>
        </w:tc>
      </w:tr>
      <w:tr w:rsidR="004A40A9" w:rsidRPr="005F3F04" w14:paraId="5AED827A" w14:textId="77777777" w:rsidTr="00560C4C">
        <w:tc>
          <w:tcPr>
            <w:tcW w:w="2265" w:type="dxa"/>
          </w:tcPr>
          <w:p w14:paraId="5CD9BBAB" w14:textId="77777777" w:rsidR="004A40A9" w:rsidRPr="005F3F04" w:rsidRDefault="004A40A9" w:rsidP="00560C4C">
            <w:pPr>
              <w:pStyle w:val="Odlomakpopisa"/>
              <w:shd w:val="clear" w:color="auto" w:fill="FFFFFF"/>
              <w:tabs>
                <w:tab w:val="left" w:pos="142"/>
                <w:tab w:val="left" w:pos="426"/>
              </w:tabs>
              <w:ind w:left="0"/>
              <w:jc w:val="both"/>
              <w:rPr>
                <w:rFonts w:cs="Calibri"/>
                <w:color w:val="000000"/>
                <w:shd w:val="clear" w:color="auto" w:fill="FFFFFF"/>
              </w:rPr>
            </w:pPr>
            <w:r w:rsidRPr="005F3F04">
              <w:rPr>
                <w:rFonts w:cs="Calibri"/>
                <w:color w:val="000000"/>
                <w:shd w:val="clear" w:color="auto" w:fill="FFFFFF"/>
              </w:rPr>
              <w:t>Reklamni i oglasni predmeti</w:t>
            </w:r>
          </w:p>
        </w:tc>
        <w:tc>
          <w:tcPr>
            <w:tcW w:w="2266" w:type="dxa"/>
          </w:tcPr>
          <w:p w14:paraId="280174E0" w14:textId="77777777" w:rsidR="004A40A9" w:rsidRPr="005F3F04" w:rsidRDefault="004A40A9" w:rsidP="00560C4C">
            <w:pPr>
              <w:pStyle w:val="Odlomakpopisa"/>
              <w:tabs>
                <w:tab w:val="left" w:pos="142"/>
                <w:tab w:val="left" w:pos="426"/>
              </w:tabs>
              <w:ind w:left="0"/>
              <w:jc w:val="center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>5,00</w:t>
            </w:r>
            <w:r w:rsidRPr="005F3F04">
              <w:rPr>
                <w:rFonts w:cs="Calibri"/>
                <w:color w:val="000000"/>
                <w:shd w:val="clear" w:color="auto" w:fill="FFFFFF"/>
              </w:rPr>
              <w:t xml:space="preserve"> EUR</w:t>
            </w:r>
          </w:p>
        </w:tc>
      </w:tr>
      <w:tr w:rsidR="004A40A9" w:rsidRPr="005F3F04" w14:paraId="225BBD35" w14:textId="77777777" w:rsidTr="00560C4C">
        <w:tc>
          <w:tcPr>
            <w:tcW w:w="2265" w:type="dxa"/>
          </w:tcPr>
          <w:p w14:paraId="64B358A3" w14:textId="77777777" w:rsidR="004A40A9" w:rsidRPr="005F3F04" w:rsidRDefault="004A40A9" w:rsidP="00560C4C">
            <w:pPr>
              <w:pStyle w:val="Odlomakpopisa"/>
              <w:shd w:val="clear" w:color="auto" w:fill="FFFFFF"/>
              <w:tabs>
                <w:tab w:val="left" w:pos="142"/>
                <w:tab w:val="left" w:pos="426"/>
              </w:tabs>
              <w:ind w:left="0"/>
              <w:jc w:val="both"/>
              <w:rPr>
                <w:rFonts w:cs="Calibri"/>
                <w:color w:val="000000"/>
                <w:shd w:val="clear" w:color="auto" w:fill="FFFFFF"/>
              </w:rPr>
            </w:pPr>
            <w:r w:rsidRPr="005F3F04">
              <w:rPr>
                <w:rFonts w:cs="Calibri"/>
                <w:color w:val="000000"/>
                <w:shd w:val="clear" w:color="auto" w:fill="FFFFFF"/>
              </w:rPr>
              <w:t xml:space="preserve">Ugostiteljske terase </w:t>
            </w:r>
          </w:p>
        </w:tc>
        <w:tc>
          <w:tcPr>
            <w:tcW w:w="2266" w:type="dxa"/>
          </w:tcPr>
          <w:p w14:paraId="4F5C48A5" w14:textId="77777777" w:rsidR="004A40A9" w:rsidRPr="005F3F04" w:rsidRDefault="004A40A9" w:rsidP="00560C4C">
            <w:pPr>
              <w:pStyle w:val="Odlomakpopisa"/>
              <w:tabs>
                <w:tab w:val="left" w:pos="142"/>
                <w:tab w:val="left" w:pos="426"/>
              </w:tabs>
              <w:ind w:left="0"/>
              <w:jc w:val="center"/>
              <w:rPr>
                <w:rFonts w:cs="Calibri"/>
                <w:color w:val="000000"/>
                <w:shd w:val="clear" w:color="auto" w:fill="FFFFFF"/>
              </w:rPr>
            </w:pPr>
            <w:r w:rsidRPr="005F3F04">
              <w:rPr>
                <w:rFonts w:cs="Calibri"/>
                <w:color w:val="000000"/>
                <w:shd w:val="clear" w:color="auto" w:fill="FFFFFF"/>
              </w:rPr>
              <w:t>1,00 EUR</w:t>
            </w:r>
          </w:p>
        </w:tc>
      </w:tr>
    </w:tbl>
    <w:p w14:paraId="6F17A41A" w14:textId="77777777" w:rsidR="004A40A9" w:rsidRDefault="004A40A9" w:rsidP="00942402">
      <w:pPr>
        <w:pStyle w:val="Bezproreda"/>
        <w:jc w:val="both"/>
        <w:rPr>
          <w:rFonts w:asciiTheme="minorHAnsi" w:hAnsiTheme="minorHAnsi" w:cstheme="minorHAnsi"/>
        </w:rPr>
      </w:pPr>
    </w:p>
    <w:p w14:paraId="4DEB2309" w14:textId="77777777" w:rsidR="00942402" w:rsidRDefault="00942402" w:rsidP="00942402">
      <w:pPr>
        <w:jc w:val="both"/>
        <w:rPr>
          <w:rFonts w:cs="Calibri"/>
        </w:rPr>
      </w:pPr>
      <w:r w:rsidRPr="008C054D">
        <w:rPr>
          <w:rFonts w:cs="Calibri"/>
        </w:rPr>
        <w:t xml:space="preserve">Rok za podnošenje prijedloga je do </w:t>
      </w:r>
      <w:r>
        <w:rPr>
          <w:rFonts w:cs="Calibri"/>
        </w:rPr>
        <w:t>9</w:t>
      </w:r>
      <w:r w:rsidRPr="008C054D">
        <w:rPr>
          <w:rFonts w:cs="Calibri"/>
          <w:color w:val="000000"/>
        </w:rPr>
        <w:t xml:space="preserve">. </w:t>
      </w:r>
      <w:r>
        <w:rPr>
          <w:rFonts w:cs="Calibri"/>
          <w:color w:val="000000"/>
        </w:rPr>
        <w:t>prosinca</w:t>
      </w:r>
      <w:r w:rsidRPr="008C054D">
        <w:rPr>
          <w:rFonts w:cs="Calibri"/>
          <w:color w:val="000000"/>
        </w:rPr>
        <w:t xml:space="preserve"> 202</w:t>
      </w:r>
      <w:r>
        <w:rPr>
          <w:rFonts w:cs="Calibri"/>
          <w:color w:val="000000"/>
        </w:rPr>
        <w:t>4</w:t>
      </w:r>
      <w:r w:rsidRPr="008C054D">
        <w:rPr>
          <w:rFonts w:cs="Calibri"/>
          <w:color w:val="000000"/>
        </w:rPr>
        <w:t xml:space="preserve">. godine do 11.00h. </w:t>
      </w:r>
      <w:r w:rsidRPr="008C054D">
        <w:rPr>
          <w:rFonts w:cs="Calibri"/>
        </w:rPr>
        <w:t xml:space="preserve">Prijedlozi se mogu dostaviti pisanim putem i na elektroničku adresu: </w:t>
      </w:r>
      <w:hyperlink r:id="rId5" w:history="1">
        <w:r w:rsidRPr="00991DFF">
          <w:rPr>
            <w:rStyle w:val="Hiperveza"/>
            <w:rFonts w:cs="Calibri"/>
          </w:rPr>
          <w:t>pisarnica@cavle.hr</w:t>
        </w:r>
      </w:hyperlink>
      <w:r w:rsidRPr="008C054D">
        <w:rPr>
          <w:rFonts w:cs="Calibri"/>
        </w:rPr>
        <w:t>.</w:t>
      </w:r>
      <w:r>
        <w:rPr>
          <w:rFonts w:cs="Calibri"/>
        </w:rPr>
        <w:t xml:space="preserve"> </w:t>
      </w:r>
    </w:p>
    <w:p w14:paraId="50ABE8C2" w14:textId="77777777" w:rsidR="00942402" w:rsidRPr="00814714" w:rsidRDefault="00942402" w:rsidP="0094240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4714">
        <w:rPr>
          <w:rFonts w:asciiTheme="minorHAnsi" w:hAnsiTheme="minorHAnsi" w:cstheme="minorHAnsi"/>
        </w:rPr>
        <w:t>Po završetku Savjetovanja, svi pristigli prijedlozi bit će pregledani i razmotreni te će se o istim sastavit Izvješće o usvojenim i odbijenim prij</w:t>
      </w:r>
      <w:r>
        <w:rPr>
          <w:rFonts w:asciiTheme="minorHAnsi" w:hAnsiTheme="minorHAnsi" w:cstheme="minorHAnsi"/>
        </w:rPr>
        <w:t>edlozima koje će biti objavljeni</w:t>
      </w:r>
      <w:r w:rsidRPr="00814714">
        <w:rPr>
          <w:rFonts w:asciiTheme="minorHAnsi" w:hAnsiTheme="minorHAnsi" w:cstheme="minorHAnsi"/>
        </w:rPr>
        <w:t xml:space="preserve"> na web stranici Općine Čavle. </w:t>
      </w:r>
    </w:p>
    <w:p w14:paraId="6E0D482B" w14:textId="77777777" w:rsidR="00942402" w:rsidRPr="00814714" w:rsidRDefault="00942402" w:rsidP="0094240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E9696D4" w14:textId="77777777" w:rsidR="00942402" w:rsidRDefault="00942402" w:rsidP="0094240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4714">
        <w:rPr>
          <w:rFonts w:asciiTheme="minorHAnsi" w:hAnsiTheme="minorHAnsi" w:cstheme="minorHAnsi"/>
        </w:rPr>
        <w:t>Na temelju ponuđenog teksta Odluke i pristiglih komentara sudionika Savjetovanja, formulirat će se konačni tekst Odluke o kojoj će raspravljati Općinsko vijeće kao tijelo koje Odluku usvaja.</w:t>
      </w:r>
    </w:p>
    <w:p w14:paraId="42250A93" w14:textId="77777777" w:rsidR="00942402" w:rsidRDefault="00942402" w:rsidP="0094240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2136ECA" w14:textId="77777777" w:rsidR="00942402" w:rsidRDefault="00942402" w:rsidP="0094240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8DF680" w14:textId="77777777" w:rsidR="00942402" w:rsidRPr="00814714" w:rsidRDefault="00942402" w:rsidP="0094240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Općinska načelnica</w:t>
      </w:r>
    </w:p>
    <w:p w14:paraId="07367268" w14:textId="77777777" w:rsidR="00942402" w:rsidRDefault="00942402" w:rsidP="0094240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ECFB475" w14:textId="6DB79983" w:rsidR="00942402" w:rsidRPr="00814714" w:rsidRDefault="00942402" w:rsidP="0094240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4714">
        <w:rPr>
          <w:rFonts w:asciiTheme="minorHAnsi" w:hAnsiTheme="minorHAnsi" w:cstheme="minorHAnsi"/>
        </w:rPr>
        <w:t xml:space="preserve">KLASA: </w:t>
      </w:r>
      <w:r w:rsidR="00F847F4">
        <w:rPr>
          <w:rFonts w:asciiTheme="minorHAnsi" w:hAnsiTheme="minorHAnsi" w:cstheme="minorHAnsi"/>
        </w:rPr>
        <w:t>370-01/24-01/03</w:t>
      </w:r>
    </w:p>
    <w:p w14:paraId="114ABA95" w14:textId="77777777" w:rsidR="00942402" w:rsidRPr="00814714" w:rsidRDefault="00942402" w:rsidP="0094240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4714">
        <w:rPr>
          <w:rFonts w:asciiTheme="minorHAnsi" w:hAnsiTheme="minorHAnsi" w:cstheme="minorHAnsi"/>
        </w:rPr>
        <w:t>URBROJ:</w:t>
      </w:r>
      <w:r>
        <w:rPr>
          <w:rFonts w:asciiTheme="minorHAnsi" w:hAnsiTheme="minorHAnsi" w:cstheme="minorHAnsi"/>
        </w:rPr>
        <w:t xml:space="preserve"> 2170-17-01/01-24-1</w:t>
      </w:r>
    </w:p>
    <w:p w14:paraId="30724F22" w14:textId="545C0529" w:rsidR="00942402" w:rsidRDefault="00942402" w:rsidP="00942402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Čavle, 8</w:t>
      </w:r>
      <w:r w:rsidRPr="0081471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studenog</w:t>
      </w:r>
      <w:r w:rsidRPr="00814714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4</w:t>
      </w:r>
      <w:r w:rsidRPr="00814714">
        <w:rPr>
          <w:rFonts w:asciiTheme="minorHAnsi" w:hAnsiTheme="minorHAnsi" w:cstheme="minorHAnsi"/>
        </w:rPr>
        <w:t>.g.</w:t>
      </w:r>
    </w:p>
    <w:p w14:paraId="2C52AB7C" w14:textId="77777777" w:rsidR="00942402" w:rsidRDefault="00942402" w:rsidP="00942402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14:paraId="7A898F9B" w14:textId="77777777" w:rsidR="00942402" w:rsidRDefault="00942402" w:rsidP="00942402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14:paraId="0A572C2A" w14:textId="77777777" w:rsidR="00942402" w:rsidRDefault="00942402" w:rsidP="00942402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14:paraId="066E0389" w14:textId="77777777" w:rsidR="00FC7AA4" w:rsidRDefault="00FC7AA4"/>
    <w:sectPr w:rsidR="00FC7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33B67"/>
    <w:multiLevelType w:val="hybridMultilevel"/>
    <w:tmpl w:val="610ED9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3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02"/>
    <w:rsid w:val="00014BF2"/>
    <w:rsid w:val="00150381"/>
    <w:rsid w:val="002465EF"/>
    <w:rsid w:val="004A40A9"/>
    <w:rsid w:val="008235C5"/>
    <w:rsid w:val="00942402"/>
    <w:rsid w:val="00F847F4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5554"/>
  <w15:chartTrackingRefBased/>
  <w15:docId w15:val="{7FE841E6-5958-4C1D-944D-0618FF9A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40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42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42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42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42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42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424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424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424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424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42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42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42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4240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4240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4240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4240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4240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4240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42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42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424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42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424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4240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4240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4240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42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4240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42402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942402"/>
    <w:pPr>
      <w:spacing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veza">
    <w:name w:val="Hyperlink"/>
    <w:uiPriority w:val="99"/>
    <w:unhideWhenUsed/>
    <w:rsid w:val="00942402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94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42402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arnica@cav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4</cp:revision>
  <cp:lastPrinted>2024-11-08T15:20:00Z</cp:lastPrinted>
  <dcterms:created xsi:type="dcterms:W3CDTF">2024-11-08T14:58:00Z</dcterms:created>
  <dcterms:modified xsi:type="dcterms:W3CDTF">2024-11-08T15:25:00Z</dcterms:modified>
</cp:coreProperties>
</file>