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2E" w:rsidRPr="005064CF" w:rsidRDefault="0024422E" w:rsidP="005064CF">
      <w:pPr>
        <w:jc w:val="center"/>
        <w:rPr>
          <w:sz w:val="24"/>
          <w:szCs w:val="24"/>
          <w:lang w:eastAsia="hr-HR"/>
        </w:rPr>
      </w:pPr>
      <w:r w:rsidRPr="00FF5E9B">
        <w:rPr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a? preglednik mo?da ne podr?ava prikaz ove slike." style="width:170.25pt;height:123.75pt">
            <v:imagedata r:id="rId7" r:href="rId8"/>
          </v:shape>
        </w:pict>
      </w:r>
    </w:p>
    <w:p w:rsidR="0024422E" w:rsidRPr="005064CF" w:rsidRDefault="0024422E" w:rsidP="005064CF">
      <w:pPr>
        <w:jc w:val="both"/>
        <w:rPr>
          <w:sz w:val="24"/>
          <w:szCs w:val="24"/>
          <w:lang w:eastAsia="hr-HR"/>
        </w:rPr>
      </w:pPr>
    </w:p>
    <w:p w:rsidR="0024422E" w:rsidRPr="005064CF" w:rsidRDefault="0024422E" w:rsidP="005064CF">
      <w:pPr>
        <w:jc w:val="both"/>
        <w:rPr>
          <w:sz w:val="24"/>
          <w:szCs w:val="24"/>
          <w:lang w:eastAsia="hr-HR"/>
        </w:rPr>
      </w:pPr>
      <w:r w:rsidRPr="005064CF">
        <w:rPr>
          <w:sz w:val="24"/>
          <w:szCs w:val="24"/>
          <w:lang w:eastAsia="hr-HR"/>
        </w:rPr>
        <w:t>Na temelju članka 21. Odluke o javnim priznanjima Općine Čavle (Službene novine PGŽ broj 7/04, 12/11) i Odluke opći</w:t>
      </w:r>
      <w:r>
        <w:rPr>
          <w:sz w:val="24"/>
          <w:szCs w:val="24"/>
          <w:lang w:eastAsia="hr-HR"/>
        </w:rPr>
        <w:t>nske načelnice Općine Čavle od 26. VELJAČE 2020</w:t>
      </w:r>
      <w:r w:rsidRPr="005064CF">
        <w:rPr>
          <w:sz w:val="24"/>
          <w:szCs w:val="24"/>
          <w:lang w:eastAsia="hr-HR"/>
        </w:rPr>
        <w:t>.g., objavljuje se</w:t>
      </w:r>
    </w:p>
    <w:p w:rsidR="0024422E" w:rsidRPr="005064CF" w:rsidRDefault="0024422E" w:rsidP="005064CF">
      <w:pPr>
        <w:jc w:val="both"/>
        <w:rPr>
          <w:sz w:val="24"/>
          <w:szCs w:val="24"/>
          <w:lang w:eastAsia="hr-HR"/>
        </w:rPr>
      </w:pPr>
    </w:p>
    <w:p w:rsidR="0024422E" w:rsidRPr="005064CF" w:rsidRDefault="0024422E" w:rsidP="005064CF">
      <w:pPr>
        <w:jc w:val="center"/>
        <w:rPr>
          <w:b/>
          <w:sz w:val="32"/>
          <w:szCs w:val="32"/>
          <w:lang w:eastAsia="hr-HR"/>
        </w:rPr>
      </w:pPr>
      <w:r w:rsidRPr="005064CF">
        <w:rPr>
          <w:b/>
          <w:sz w:val="32"/>
          <w:szCs w:val="32"/>
          <w:lang w:eastAsia="hr-HR"/>
        </w:rPr>
        <w:t>JAVNI POZIV ZA PODNOŠENJE</w:t>
      </w:r>
    </w:p>
    <w:p w:rsidR="0024422E" w:rsidRPr="005064CF" w:rsidRDefault="0024422E" w:rsidP="005064CF">
      <w:pPr>
        <w:jc w:val="center"/>
        <w:rPr>
          <w:b/>
          <w:sz w:val="24"/>
          <w:szCs w:val="24"/>
          <w:lang w:eastAsia="hr-HR"/>
        </w:rPr>
      </w:pPr>
      <w:r w:rsidRPr="005064CF">
        <w:rPr>
          <w:b/>
          <w:sz w:val="24"/>
          <w:szCs w:val="24"/>
          <w:lang w:eastAsia="hr-HR"/>
        </w:rPr>
        <w:t>PRIJEDLOGA ZA DODJELU JAVNIH PRIZNANJA</w:t>
      </w:r>
    </w:p>
    <w:p w:rsidR="0024422E" w:rsidRPr="005064CF" w:rsidRDefault="0024422E" w:rsidP="005064CF">
      <w:pPr>
        <w:jc w:val="center"/>
        <w:rPr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>OPĆINE ČAVLE ZA 2020</w:t>
      </w:r>
      <w:r w:rsidRPr="005064CF">
        <w:rPr>
          <w:b/>
          <w:sz w:val="24"/>
          <w:szCs w:val="24"/>
          <w:lang w:eastAsia="hr-HR"/>
        </w:rPr>
        <w:t>.GODINU</w:t>
      </w:r>
    </w:p>
    <w:p w:rsidR="0024422E" w:rsidRPr="005064CF" w:rsidRDefault="0024422E" w:rsidP="005064CF">
      <w:pPr>
        <w:jc w:val="both"/>
        <w:rPr>
          <w:sz w:val="24"/>
          <w:szCs w:val="24"/>
          <w:lang w:eastAsia="hr-HR"/>
        </w:rPr>
      </w:pPr>
    </w:p>
    <w:p w:rsidR="0024422E" w:rsidRPr="005064CF" w:rsidRDefault="0024422E" w:rsidP="005064CF">
      <w:pPr>
        <w:jc w:val="center"/>
        <w:rPr>
          <w:b/>
          <w:sz w:val="24"/>
          <w:szCs w:val="24"/>
          <w:lang w:eastAsia="hr-HR"/>
        </w:rPr>
      </w:pPr>
      <w:r w:rsidRPr="005064CF">
        <w:rPr>
          <w:b/>
          <w:sz w:val="24"/>
          <w:szCs w:val="24"/>
          <w:lang w:eastAsia="hr-HR"/>
        </w:rPr>
        <w:t>I.</w:t>
      </w:r>
    </w:p>
    <w:p w:rsidR="0024422E" w:rsidRPr="005064CF" w:rsidRDefault="0024422E" w:rsidP="005064CF">
      <w:pPr>
        <w:jc w:val="both"/>
        <w:rPr>
          <w:sz w:val="24"/>
          <w:szCs w:val="24"/>
          <w:lang w:eastAsia="hr-HR"/>
        </w:rPr>
      </w:pPr>
    </w:p>
    <w:p w:rsidR="0024422E" w:rsidRPr="005064CF" w:rsidRDefault="0024422E" w:rsidP="005064CF">
      <w:pPr>
        <w:jc w:val="both"/>
        <w:rPr>
          <w:sz w:val="24"/>
          <w:szCs w:val="24"/>
          <w:lang w:eastAsia="hr-HR"/>
        </w:rPr>
      </w:pPr>
      <w:r w:rsidRPr="005064CF">
        <w:rPr>
          <w:sz w:val="24"/>
          <w:szCs w:val="24"/>
          <w:lang w:eastAsia="hr-HR"/>
        </w:rPr>
        <w:t xml:space="preserve">Objavljuju se uvjeti i rok za podnošenje Prijedloga za dodjelu javnih priznanja </w:t>
      </w:r>
      <w:r>
        <w:rPr>
          <w:sz w:val="24"/>
          <w:szCs w:val="24"/>
          <w:lang w:eastAsia="hr-HR"/>
        </w:rPr>
        <w:t>Općine Čavle za 2020</w:t>
      </w:r>
      <w:r w:rsidRPr="005064CF">
        <w:rPr>
          <w:sz w:val="24"/>
          <w:szCs w:val="24"/>
          <w:lang w:eastAsia="hr-HR"/>
        </w:rPr>
        <w:t>. godinu i to za slijedeće vrste priznanja:</w:t>
      </w:r>
    </w:p>
    <w:p w:rsidR="0024422E" w:rsidRPr="005064CF" w:rsidRDefault="0024422E" w:rsidP="005064CF">
      <w:pPr>
        <w:jc w:val="both"/>
        <w:rPr>
          <w:sz w:val="24"/>
          <w:szCs w:val="24"/>
          <w:lang w:eastAsia="hr-HR"/>
        </w:rPr>
      </w:pPr>
    </w:p>
    <w:p w:rsidR="0024422E" w:rsidRPr="005064CF" w:rsidRDefault="0024422E" w:rsidP="005064CF">
      <w:pPr>
        <w:jc w:val="both"/>
        <w:rPr>
          <w:sz w:val="24"/>
          <w:szCs w:val="24"/>
          <w:lang w:eastAsia="hr-HR"/>
        </w:rPr>
      </w:pPr>
      <w:r w:rsidRPr="005064CF">
        <w:rPr>
          <w:b/>
          <w:sz w:val="24"/>
          <w:szCs w:val="24"/>
          <w:lang w:eastAsia="hr-HR"/>
        </w:rPr>
        <w:t>1. Počasnim građaninom Općine Čavle</w:t>
      </w:r>
      <w:r w:rsidRPr="005064CF">
        <w:rPr>
          <w:sz w:val="24"/>
          <w:szCs w:val="24"/>
          <w:lang w:eastAsia="hr-HR"/>
        </w:rPr>
        <w:t>, može se proglasiti građanin Republike Hrvatske ili druge države, koji je svojim radom, znanstvenim i političkim djelovanjem značajno pridonio napretku i ugledu Općine Čavle, ostvarivanju i razvoju demokracije u Republici Hrvatskoj ili svijetu, mira u svijetu i napretku čovječanstva.</w:t>
      </w:r>
    </w:p>
    <w:p w:rsidR="0024422E" w:rsidRPr="005064CF" w:rsidRDefault="0024422E" w:rsidP="005064CF">
      <w:pPr>
        <w:jc w:val="both"/>
        <w:rPr>
          <w:sz w:val="24"/>
          <w:szCs w:val="24"/>
          <w:lang w:eastAsia="hr-HR"/>
        </w:rPr>
      </w:pPr>
    </w:p>
    <w:p w:rsidR="0024422E" w:rsidRPr="005064CF" w:rsidRDefault="0024422E" w:rsidP="005064CF">
      <w:pPr>
        <w:jc w:val="both"/>
        <w:rPr>
          <w:sz w:val="24"/>
          <w:szCs w:val="24"/>
          <w:lang w:eastAsia="hr-HR"/>
        </w:rPr>
      </w:pPr>
      <w:r w:rsidRPr="005064CF">
        <w:rPr>
          <w:b/>
          <w:sz w:val="24"/>
          <w:szCs w:val="24"/>
          <w:lang w:eastAsia="hr-HR"/>
        </w:rPr>
        <w:t xml:space="preserve">2. Godišnja nagrada Općine Čavle </w:t>
      </w:r>
      <w:r w:rsidRPr="005064CF">
        <w:rPr>
          <w:sz w:val="24"/>
          <w:szCs w:val="24"/>
          <w:lang w:eastAsia="hr-HR"/>
        </w:rPr>
        <w:t>dodjeljuje se fizičkim i pravnim osobama s područja Općine Čavle, za osobite uspjehe u razvoju društvenih odnosa i unapređenju djelatnosti za postignuća iz područja gospodarstva, obrazovanja, znanosti, kulture, tjelesne i duhovne kulture, zdravstva, socijalne skrbi i drugih djelatnosti od posebnog značaja za Općinu Čavle u prethodnoj godini.</w:t>
      </w:r>
    </w:p>
    <w:p w:rsidR="0024422E" w:rsidRPr="005064CF" w:rsidRDefault="0024422E" w:rsidP="005064CF">
      <w:pPr>
        <w:jc w:val="both"/>
        <w:rPr>
          <w:sz w:val="24"/>
          <w:szCs w:val="24"/>
          <w:lang w:eastAsia="hr-HR"/>
        </w:rPr>
      </w:pPr>
    </w:p>
    <w:p w:rsidR="0024422E" w:rsidRPr="005064CF" w:rsidRDefault="0024422E" w:rsidP="005064CF">
      <w:pPr>
        <w:jc w:val="both"/>
        <w:rPr>
          <w:sz w:val="24"/>
          <w:szCs w:val="24"/>
          <w:lang w:eastAsia="hr-HR"/>
        </w:rPr>
      </w:pPr>
      <w:r w:rsidRPr="005064CF">
        <w:rPr>
          <w:b/>
          <w:sz w:val="24"/>
          <w:szCs w:val="24"/>
          <w:lang w:eastAsia="hr-HR"/>
        </w:rPr>
        <w:t>3. Nagrada Općine Čavle za životno djelo</w:t>
      </w:r>
      <w:r w:rsidRPr="005064CF">
        <w:rPr>
          <w:sz w:val="24"/>
          <w:szCs w:val="24"/>
          <w:lang w:eastAsia="hr-HR"/>
        </w:rPr>
        <w:t>, dodjeljuje se fizičkim osobama za osobite uspjehe u razvoju društvenih odnosa i unapređenju razvoja gospodarstva, obrazovanja, znanosti, kulture, tjelesne i duhovne kulture te drugih djelatnosti, posebno značajnih za općinu, kada se ocijeni da je odnosna osoba sve svoje objektivne mogućnosti utkala u ista djela i u tome postigla svoj neponovljiv rezultat u određenoj oblasti.</w:t>
      </w:r>
    </w:p>
    <w:p w:rsidR="0024422E" w:rsidRPr="005064CF" w:rsidRDefault="0024422E" w:rsidP="005064CF">
      <w:pPr>
        <w:jc w:val="both"/>
        <w:rPr>
          <w:sz w:val="24"/>
          <w:szCs w:val="24"/>
          <w:lang w:eastAsia="hr-HR"/>
        </w:rPr>
      </w:pPr>
    </w:p>
    <w:p w:rsidR="0024422E" w:rsidRPr="005064CF" w:rsidRDefault="0024422E" w:rsidP="005064CF">
      <w:pPr>
        <w:jc w:val="both"/>
        <w:rPr>
          <w:sz w:val="24"/>
          <w:szCs w:val="24"/>
          <w:lang w:eastAsia="hr-HR"/>
        </w:rPr>
      </w:pPr>
      <w:r w:rsidRPr="005064CF">
        <w:rPr>
          <w:b/>
          <w:sz w:val="24"/>
          <w:szCs w:val="24"/>
          <w:lang w:eastAsia="hr-HR"/>
        </w:rPr>
        <w:t>4. Nagrada Općine Čavle za izuzetna postignuća</w:t>
      </w:r>
      <w:r w:rsidRPr="005064CF">
        <w:rPr>
          <w:sz w:val="24"/>
          <w:szCs w:val="24"/>
          <w:lang w:eastAsia="hr-HR"/>
        </w:rPr>
        <w:t xml:space="preserve"> dodjeljuje se građanima Općine Čavle, ostalim građanima Republike Hrvatske te građanima drugih zemalja za posebne zasluge na području kulture, tjelesne i duhovne kulture, tehničke kulture, športa te humanitarnih zasluga.</w:t>
      </w:r>
    </w:p>
    <w:p w:rsidR="0024422E" w:rsidRPr="005064CF" w:rsidRDefault="0024422E" w:rsidP="005064CF">
      <w:pPr>
        <w:jc w:val="both"/>
        <w:rPr>
          <w:sz w:val="24"/>
          <w:szCs w:val="24"/>
          <w:lang w:eastAsia="hr-HR"/>
        </w:rPr>
      </w:pPr>
    </w:p>
    <w:p w:rsidR="0024422E" w:rsidRPr="005064CF" w:rsidRDefault="0024422E" w:rsidP="005064CF">
      <w:pPr>
        <w:jc w:val="center"/>
        <w:rPr>
          <w:b/>
          <w:sz w:val="24"/>
          <w:szCs w:val="24"/>
          <w:lang w:eastAsia="hr-HR"/>
        </w:rPr>
      </w:pPr>
    </w:p>
    <w:p w:rsidR="0024422E" w:rsidRPr="005064CF" w:rsidRDefault="0024422E" w:rsidP="005064CF">
      <w:pPr>
        <w:jc w:val="center"/>
        <w:rPr>
          <w:b/>
          <w:sz w:val="24"/>
          <w:szCs w:val="24"/>
          <w:lang w:eastAsia="hr-HR"/>
        </w:rPr>
      </w:pPr>
    </w:p>
    <w:p w:rsidR="0024422E" w:rsidRPr="005064CF" w:rsidRDefault="0024422E" w:rsidP="005064CF">
      <w:pPr>
        <w:jc w:val="center"/>
        <w:rPr>
          <w:b/>
          <w:sz w:val="24"/>
          <w:szCs w:val="24"/>
          <w:lang w:eastAsia="hr-HR"/>
        </w:rPr>
      </w:pPr>
    </w:p>
    <w:p w:rsidR="0024422E" w:rsidRPr="005064CF" w:rsidRDefault="0024422E" w:rsidP="005064CF">
      <w:pPr>
        <w:jc w:val="center"/>
        <w:rPr>
          <w:b/>
          <w:sz w:val="24"/>
          <w:szCs w:val="24"/>
          <w:lang w:eastAsia="hr-HR"/>
        </w:rPr>
      </w:pPr>
    </w:p>
    <w:p w:rsidR="0024422E" w:rsidRPr="005064CF" w:rsidRDefault="0024422E" w:rsidP="005064CF">
      <w:pPr>
        <w:jc w:val="center"/>
        <w:rPr>
          <w:b/>
          <w:sz w:val="24"/>
          <w:szCs w:val="24"/>
          <w:lang w:eastAsia="hr-HR"/>
        </w:rPr>
      </w:pPr>
      <w:r w:rsidRPr="005064CF">
        <w:rPr>
          <w:b/>
          <w:sz w:val="24"/>
          <w:szCs w:val="24"/>
          <w:lang w:eastAsia="hr-HR"/>
        </w:rPr>
        <w:t>II.</w:t>
      </w:r>
    </w:p>
    <w:p w:rsidR="0024422E" w:rsidRPr="005064CF" w:rsidRDefault="0024422E" w:rsidP="005064CF">
      <w:pPr>
        <w:jc w:val="both"/>
        <w:rPr>
          <w:sz w:val="24"/>
          <w:szCs w:val="24"/>
          <w:lang w:eastAsia="hr-HR"/>
        </w:rPr>
      </w:pPr>
    </w:p>
    <w:p w:rsidR="0024422E" w:rsidRPr="005064CF" w:rsidRDefault="0024422E" w:rsidP="005064CF">
      <w:pPr>
        <w:jc w:val="both"/>
        <w:rPr>
          <w:sz w:val="24"/>
          <w:szCs w:val="24"/>
          <w:lang w:eastAsia="hr-HR"/>
        </w:rPr>
      </w:pPr>
      <w:r w:rsidRPr="005064CF">
        <w:rPr>
          <w:sz w:val="24"/>
          <w:szCs w:val="24"/>
          <w:lang w:eastAsia="hr-HR"/>
        </w:rPr>
        <w:t>Prijedloge za dodjelu javnih priznanja iz točke I. ovog Poziva, mogu podnijeti:</w:t>
      </w:r>
    </w:p>
    <w:p w:rsidR="0024422E" w:rsidRPr="005064CF" w:rsidRDefault="0024422E" w:rsidP="005064CF">
      <w:pPr>
        <w:numPr>
          <w:ilvl w:val="0"/>
          <w:numId w:val="1"/>
        </w:numPr>
        <w:jc w:val="both"/>
        <w:rPr>
          <w:sz w:val="24"/>
          <w:szCs w:val="24"/>
          <w:lang w:eastAsia="hr-HR"/>
        </w:rPr>
      </w:pPr>
      <w:r w:rsidRPr="005064CF">
        <w:rPr>
          <w:sz w:val="24"/>
          <w:szCs w:val="24"/>
          <w:lang w:eastAsia="hr-HR"/>
        </w:rPr>
        <w:t>najmanje 5 vijećnika Općinskog vijeća Općine Čavle,</w:t>
      </w:r>
    </w:p>
    <w:p w:rsidR="0024422E" w:rsidRPr="005064CF" w:rsidRDefault="0024422E" w:rsidP="005064CF">
      <w:pPr>
        <w:numPr>
          <w:ilvl w:val="0"/>
          <w:numId w:val="1"/>
        </w:numPr>
        <w:jc w:val="both"/>
        <w:rPr>
          <w:sz w:val="24"/>
          <w:szCs w:val="24"/>
          <w:lang w:eastAsia="hr-HR"/>
        </w:rPr>
      </w:pPr>
      <w:r w:rsidRPr="005064CF">
        <w:rPr>
          <w:sz w:val="24"/>
          <w:szCs w:val="24"/>
          <w:lang w:eastAsia="hr-HR"/>
        </w:rPr>
        <w:t>radna tijela Općinskog vijeća Općine Čavle,</w:t>
      </w:r>
    </w:p>
    <w:p w:rsidR="0024422E" w:rsidRPr="005064CF" w:rsidRDefault="0024422E" w:rsidP="005064CF">
      <w:pPr>
        <w:numPr>
          <w:ilvl w:val="0"/>
          <w:numId w:val="1"/>
        </w:numPr>
        <w:jc w:val="both"/>
        <w:rPr>
          <w:sz w:val="24"/>
          <w:szCs w:val="24"/>
          <w:lang w:eastAsia="hr-HR"/>
        </w:rPr>
      </w:pPr>
      <w:r w:rsidRPr="005064CF">
        <w:rPr>
          <w:sz w:val="24"/>
          <w:szCs w:val="24"/>
          <w:lang w:eastAsia="hr-HR"/>
        </w:rPr>
        <w:t>općinska načelnica Općine Čavle,</w:t>
      </w:r>
    </w:p>
    <w:p w:rsidR="0024422E" w:rsidRPr="005064CF" w:rsidRDefault="0024422E" w:rsidP="005064CF">
      <w:pPr>
        <w:numPr>
          <w:ilvl w:val="0"/>
          <w:numId w:val="1"/>
        </w:numPr>
        <w:jc w:val="both"/>
        <w:rPr>
          <w:sz w:val="24"/>
          <w:szCs w:val="24"/>
          <w:lang w:eastAsia="hr-HR"/>
        </w:rPr>
      </w:pPr>
      <w:r w:rsidRPr="005064CF">
        <w:rPr>
          <w:sz w:val="24"/>
          <w:szCs w:val="24"/>
          <w:lang w:eastAsia="hr-HR"/>
        </w:rPr>
        <w:t>registrirane udruge građana.</w:t>
      </w:r>
    </w:p>
    <w:p w:rsidR="0024422E" w:rsidRPr="005064CF" w:rsidRDefault="0024422E" w:rsidP="005064CF">
      <w:pPr>
        <w:jc w:val="both"/>
        <w:rPr>
          <w:sz w:val="24"/>
          <w:szCs w:val="24"/>
          <w:lang w:eastAsia="hr-HR"/>
        </w:rPr>
      </w:pPr>
    </w:p>
    <w:p w:rsidR="0024422E" w:rsidRPr="005064CF" w:rsidRDefault="0024422E" w:rsidP="005064CF">
      <w:pPr>
        <w:jc w:val="center"/>
        <w:rPr>
          <w:b/>
          <w:sz w:val="24"/>
          <w:szCs w:val="24"/>
          <w:lang w:eastAsia="hr-HR"/>
        </w:rPr>
      </w:pPr>
      <w:r w:rsidRPr="005064CF">
        <w:rPr>
          <w:b/>
          <w:sz w:val="24"/>
          <w:szCs w:val="24"/>
          <w:lang w:eastAsia="hr-HR"/>
        </w:rPr>
        <w:t>III.</w:t>
      </w:r>
    </w:p>
    <w:p w:rsidR="0024422E" w:rsidRPr="005064CF" w:rsidRDefault="0024422E" w:rsidP="005064CF">
      <w:pPr>
        <w:jc w:val="both"/>
        <w:rPr>
          <w:sz w:val="24"/>
          <w:szCs w:val="24"/>
          <w:lang w:eastAsia="hr-HR"/>
        </w:rPr>
      </w:pPr>
    </w:p>
    <w:p w:rsidR="0024422E" w:rsidRPr="005064CF" w:rsidRDefault="0024422E" w:rsidP="005064CF">
      <w:pPr>
        <w:jc w:val="both"/>
        <w:rPr>
          <w:sz w:val="24"/>
          <w:szCs w:val="24"/>
          <w:lang w:eastAsia="hr-HR"/>
        </w:rPr>
      </w:pPr>
      <w:r w:rsidRPr="005064CF">
        <w:rPr>
          <w:sz w:val="24"/>
          <w:szCs w:val="24"/>
          <w:lang w:eastAsia="hr-HR"/>
        </w:rPr>
        <w:t>Prijedlog za dodjelu javnih priznanja podnosi se u pisanom obliku, a isti mora sadržavati:</w:t>
      </w:r>
    </w:p>
    <w:p w:rsidR="0024422E" w:rsidRPr="005064CF" w:rsidRDefault="0024422E" w:rsidP="005064CF">
      <w:pPr>
        <w:numPr>
          <w:ilvl w:val="0"/>
          <w:numId w:val="1"/>
        </w:numPr>
        <w:jc w:val="both"/>
        <w:rPr>
          <w:sz w:val="24"/>
          <w:szCs w:val="24"/>
          <w:lang w:eastAsia="hr-HR"/>
        </w:rPr>
      </w:pPr>
      <w:r w:rsidRPr="005064CF">
        <w:rPr>
          <w:sz w:val="24"/>
          <w:szCs w:val="24"/>
          <w:lang w:eastAsia="hr-HR"/>
        </w:rPr>
        <w:t>ime i prezime, odnosno naziv predlagatelja,</w:t>
      </w:r>
    </w:p>
    <w:p w:rsidR="0024422E" w:rsidRPr="005064CF" w:rsidRDefault="0024422E" w:rsidP="005064CF">
      <w:pPr>
        <w:numPr>
          <w:ilvl w:val="0"/>
          <w:numId w:val="1"/>
        </w:numPr>
        <w:jc w:val="both"/>
        <w:rPr>
          <w:sz w:val="24"/>
          <w:szCs w:val="24"/>
          <w:lang w:eastAsia="hr-HR"/>
        </w:rPr>
      </w:pPr>
      <w:r w:rsidRPr="005064CF">
        <w:rPr>
          <w:sz w:val="24"/>
          <w:szCs w:val="24"/>
          <w:lang w:eastAsia="hr-HR"/>
        </w:rPr>
        <w:t>prebivalište, odnosno sjedište predlagatelja,</w:t>
      </w:r>
    </w:p>
    <w:p w:rsidR="0024422E" w:rsidRPr="005064CF" w:rsidRDefault="0024422E" w:rsidP="005064CF">
      <w:pPr>
        <w:numPr>
          <w:ilvl w:val="0"/>
          <w:numId w:val="1"/>
        </w:numPr>
        <w:jc w:val="both"/>
        <w:rPr>
          <w:sz w:val="24"/>
          <w:szCs w:val="24"/>
          <w:lang w:eastAsia="hr-HR"/>
        </w:rPr>
      </w:pPr>
      <w:r w:rsidRPr="005064CF">
        <w:rPr>
          <w:sz w:val="24"/>
          <w:szCs w:val="24"/>
          <w:lang w:eastAsia="hr-HR"/>
        </w:rPr>
        <w:t>ime i prezime fizičke osobe, odnosno naziv pravne osobe, koja predlaže javno priznanje,</w:t>
      </w:r>
    </w:p>
    <w:p w:rsidR="0024422E" w:rsidRPr="005064CF" w:rsidRDefault="0024422E" w:rsidP="005064CF">
      <w:pPr>
        <w:numPr>
          <w:ilvl w:val="0"/>
          <w:numId w:val="1"/>
        </w:numPr>
        <w:jc w:val="both"/>
        <w:rPr>
          <w:sz w:val="24"/>
          <w:szCs w:val="24"/>
          <w:lang w:eastAsia="hr-HR"/>
        </w:rPr>
      </w:pPr>
      <w:r w:rsidRPr="005064CF">
        <w:rPr>
          <w:sz w:val="24"/>
          <w:szCs w:val="24"/>
          <w:lang w:eastAsia="hr-HR"/>
        </w:rPr>
        <w:t>životopis predloženika,</w:t>
      </w:r>
    </w:p>
    <w:p w:rsidR="0024422E" w:rsidRPr="005064CF" w:rsidRDefault="0024422E" w:rsidP="005064CF">
      <w:pPr>
        <w:numPr>
          <w:ilvl w:val="0"/>
          <w:numId w:val="1"/>
        </w:numPr>
        <w:jc w:val="both"/>
        <w:rPr>
          <w:sz w:val="24"/>
          <w:szCs w:val="24"/>
          <w:lang w:eastAsia="hr-HR"/>
        </w:rPr>
      </w:pPr>
      <w:r w:rsidRPr="005064CF">
        <w:rPr>
          <w:sz w:val="24"/>
          <w:szCs w:val="24"/>
          <w:lang w:eastAsia="hr-HR"/>
        </w:rPr>
        <w:t>naziv priznanja i područje za koje se predlaže,</w:t>
      </w:r>
    </w:p>
    <w:p w:rsidR="0024422E" w:rsidRPr="005064CF" w:rsidRDefault="0024422E" w:rsidP="005064CF">
      <w:pPr>
        <w:numPr>
          <w:ilvl w:val="0"/>
          <w:numId w:val="1"/>
        </w:numPr>
        <w:jc w:val="both"/>
        <w:rPr>
          <w:sz w:val="24"/>
          <w:szCs w:val="24"/>
          <w:lang w:eastAsia="hr-HR"/>
        </w:rPr>
      </w:pPr>
      <w:r w:rsidRPr="005064CF">
        <w:rPr>
          <w:sz w:val="24"/>
          <w:szCs w:val="24"/>
          <w:lang w:eastAsia="hr-HR"/>
        </w:rPr>
        <w:t>pisano obrazloženje i opis značajnih postignuća i doprinosa radi kojih se predlaže dodjela priznanja s odgovarajućom dokumentacijom (popis objavljenih radova, analiza, prikaza, stručnih ocjena, natjecateljskih rezultata).</w:t>
      </w:r>
    </w:p>
    <w:p w:rsidR="0024422E" w:rsidRPr="005064CF" w:rsidRDefault="0024422E" w:rsidP="005064CF">
      <w:pPr>
        <w:jc w:val="both"/>
        <w:rPr>
          <w:sz w:val="24"/>
          <w:szCs w:val="24"/>
          <w:lang w:eastAsia="hr-HR"/>
        </w:rPr>
      </w:pPr>
      <w:r w:rsidRPr="005064CF">
        <w:rPr>
          <w:sz w:val="24"/>
          <w:szCs w:val="24"/>
          <w:lang w:eastAsia="hr-HR"/>
        </w:rPr>
        <w:t>Na zahtjev Odbora za kulturu, sport i tehničku kulturu, podnositelj prijedloga, dužan je dostaviti i naknadno zatražene dopunske podatke i dokumentaciju.</w:t>
      </w:r>
    </w:p>
    <w:p w:rsidR="0024422E" w:rsidRPr="005064CF" w:rsidRDefault="0024422E" w:rsidP="005064CF">
      <w:pPr>
        <w:jc w:val="both"/>
        <w:rPr>
          <w:sz w:val="24"/>
          <w:szCs w:val="24"/>
          <w:lang w:eastAsia="hr-HR"/>
        </w:rPr>
      </w:pPr>
    </w:p>
    <w:p w:rsidR="0024422E" w:rsidRPr="005064CF" w:rsidRDefault="0024422E" w:rsidP="005064CF">
      <w:pPr>
        <w:jc w:val="center"/>
        <w:rPr>
          <w:b/>
          <w:sz w:val="24"/>
          <w:szCs w:val="24"/>
          <w:lang w:eastAsia="hr-HR"/>
        </w:rPr>
      </w:pPr>
      <w:r w:rsidRPr="005064CF">
        <w:rPr>
          <w:b/>
          <w:sz w:val="24"/>
          <w:szCs w:val="24"/>
          <w:lang w:eastAsia="hr-HR"/>
        </w:rPr>
        <w:t>IV.</w:t>
      </w:r>
    </w:p>
    <w:p w:rsidR="0024422E" w:rsidRPr="005064CF" w:rsidRDefault="0024422E" w:rsidP="005064CF">
      <w:pPr>
        <w:jc w:val="both"/>
        <w:rPr>
          <w:sz w:val="24"/>
          <w:szCs w:val="24"/>
          <w:lang w:eastAsia="hr-HR"/>
        </w:rPr>
      </w:pPr>
    </w:p>
    <w:p w:rsidR="0024422E" w:rsidRPr="005064CF" w:rsidRDefault="0024422E" w:rsidP="005064CF">
      <w:pPr>
        <w:jc w:val="both"/>
        <w:rPr>
          <w:sz w:val="24"/>
          <w:szCs w:val="24"/>
          <w:lang w:eastAsia="hr-HR"/>
        </w:rPr>
      </w:pPr>
      <w:r w:rsidRPr="005064CF">
        <w:rPr>
          <w:sz w:val="24"/>
          <w:szCs w:val="24"/>
          <w:lang w:eastAsia="hr-HR"/>
        </w:rPr>
        <w:t xml:space="preserve">Prijedlozi za dodjelu javnih priznanja s obrazloženjem i potrebnom dokumentacijom, dostavljaju se </w:t>
      </w:r>
      <w:r w:rsidRPr="005064CF">
        <w:rPr>
          <w:b/>
          <w:sz w:val="24"/>
          <w:szCs w:val="24"/>
          <w:lang w:eastAsia="hr-HR"/>
        </w:rPr>
        <w:t>Upravnom odjelu za lokalnu samoupravu i upravu Općine Čavle</w:t>
      </w:r>
      <w:r w:rsidRPr="005064CF">
        <w:rPr>
          <w:sz w:val="24"/>
          <w:szCs w:val="24"/>
          <w:lang w:eastAsia="hr-HR"/>
        </w:rPr>
        <w:t xml:space="preserve">, s naznakom za </w:t>
      </w:r>
      <w:r w:rsidRPr="005064CF">
        <w:rPr>
          <w:b/>
          <w:sz w:val="24"/>
          <w:szCs w:val="24"/>
          <w:lang w:eastAsia="hr-HR"/>
        </w:rPr>
        <w:t>„Odbor za kulturu, šport i tehničku kulturu“ – za dodjelu javn</w:t>
      </w:r>
      <w:r>
        <w:rPr>
          <w:b/>
          <w:sz w:val="24"/>
          <w:szCs w:val="24"/>
          <w:lang w:eastAsia="hr-HR"/>
        </w:rPr>
        <w:t>ih priznanja Općine Čavle za 2020</w:t>
      </w:r>
      <w:r w:rsidRPr="005064CF">
        <w:rPr>
          <w:b/>
          <w:sz w:val="24"/>
          <w:szCs w:val="24"/>
          <w:lang w:eastAsia="hr-HR"/>
        </w:rPr>
        <w:t>. godinu, Čavja 31, 51 219 ČAVLE,</w:t>
      </w:r>
      <w:r w:rsidRPr="005064CF">
        <w:rPr>
          <w:sz w:val="24"/>
          <w:szCs w:val="24"/>
          <w:lang w:eastAsia="hr-HR"/>
        </w:rPr>
        <w:t xml:space="preserve"> u roku od 30 dana od dana objave u dnevnom tisku i na web stranicama Općine Čavle.</w:t>
      </w:r>
    </w:p>
    <w:p w:rsidR="0024422E" w:rsidRPr="005064CF" w:rsidRDefault="0024422E" w:rsidP="005064CF">
      <w:pPr>
        <w:jc w:val="both"/>
        <w:rPr>
          <w:sz w:val="24"/>
          <w:szCs w:val="24"/>
          <w:lang w:eastAsia="hr-HR"/>
        </w:rPr>
      </w:pPr>
    </w:p>
    <w:p w:rsidR="0024422E" w:rsidRPr="005064CF" w:rsidRDefault="0024422E" w:rsidP="005064CF">
      <w:pPr>
        <w:jc w:val="both"/>
        <w:rPr>
          <w:sz w:val="24"/>
          <w:szCs w:val="24"/>
          <w:lang w:eastAsia="hr-HR"/>
        </w:rPr>
      </w:pPr>
      <w:r w:rsidRPr="005064CF">
        <w:rPr>
          <w:sz w:val="24"/>
          <w:szCs w:val="24"/>
          <w:lang w:eastAsia="hr-HR"/>
        </w:rPr>
        <w:t xml:space="preserve">Javni poziv objaviti će se u Novom Listu </w:t>
      </w:r>
      <w:r>
        <w:rPr>
          <w:sz w:val="24"/>
          <w:szCs w:val="24"/>
          <w:lang w:eastAsia="hr-HR"/>
        </w:rPr>
        <w:t>8</w:t>
      </w:r>
      <w:r w:rsidRPr="005064CF">
        <w:rPr>
          <w:sz w:val="24"/>
          <w:szCs w:val="24"/>
          <w:lang w:eastAsia="hr-HR"/>
        </w:rPr>
        <w:t xml:space="preserve">. </w:t>
      </w:r>
      <w:r>
        <w:rPr>
          <w:sz w:val="24"/>
          <w:szCs w:val="24"/>
          <w:lang w:eastAsia="hr-HR"/>
        </w:rPr>
        <w:t>ožujka 2020</w:t>
      </w:r>
      <w:r w:rsidRPr="005064CF">
        <w:rPr>
          <w:sz w:val="24"/>
          <w:szCs w:val="24"/>
          <w:lang w:eastAsia="hr-HR"/>
        </w:rPr>
        <w:t>.g.</w:t>
      </w:r>
    </w:p>
    <w:p w:rsidR="0024422E" w:rsidRPr="005064CF" w:rsidRDefault="0024422E" w:rsidP="005064CF">
      <w:pPr>
        <w:jc w:val="both"/>
        <w:rPr>
          <w:sz w:val="24"/>
          <w:szCs w:val="24"/>
          <w:lang w:eastAsia="hr-HR"/>
        </w:rPr>
      </w:pPr>
    </w:p>
    <w:p w:rsidR="0024422E" w:rsidRPr="005064CF" w:rsidRDefault="0024422E" w:rsidP="005064CF">
      <w:pPr>
        <w:jc w:val="both"/>
        <w:rPr>
          <w:sz w:val="24"/>
          <w:szCs w:val="24"/>
          <w:lang w:eastAsia="hr-HR"/>
        </w:rPr>
      </w:pPr>
    </w:p>
    <w:p w:rsidR="0024422E" w:rsidRPr="005064CF" w:rsidRDefault="0024422E" w:rsidP="005064CF">
      <w:pPr>
        <w:ind w:left="4248"/>
        <w:jc w:val="center"/>
        <w:rPr>
          <w:sz w:val="24"/>
          <w:szCs w:val="24"/>
          <w:lang w:eastAsia="hr-HR"/>
        </w:rPr>
      </w:pPr>
      <w:r w:rsidRPr="005064CF">
        <w:rPr>
          <w:sz w:val="24"/>
          <w:szCs w:val="24"/>
          <w:lang w:eastAsia="hr-HR"/>
        </w:rPr>
        <w:t>OPĆINSKA NAČELNICA</w:t>
      </w:r>
    </w:p>
    <w:p w:rsidR="0024422E" w:rsidRPr="005064CF" w:rsidRDefault="0024422E" w:rsidP="005064CF">
      <w:pPr>
        <w:ind w:left="4248"/>
        <w:jc w:val="center"/>
        <w:rPr>
          <w:sz w:val="24"/>
          <w:szCs w:val="24"/>
          <w:lang w:eastAsia="hr-HR"/>
        </w:rPr>
      </w:pPr>
      <w:r w:rsidRPr="005064CF">
        <w:rPr>
          <w:sz w:val="24"/>
          <w:szCs w:val="24"/>
          <w:lang w:eastAsia="hr-HR"/>
        </w:rPr>
        <w:t>Ivana Cvitan Polić</w:t>
      </w:r>
    </w:p>
    <w:p w:rsidR="0024422E" w:rsidRPr="005064CF" w:rsidRDefault="0024422E" w:rsidP="005064CF">
      <w:pPr>
        <w:ind w:left="4248"/>
        <w:jc w:val="center"/>
        <w:rPr>
          <w:sz w:val="24"/>
          <w:szCs w:val="24"/>
          <w:lang w:eastAsia="hr-HR"/>
        </w:rPr>
      </w:pPr>
    </w:p>
    <w:p w:rsidR="0024422E" w:rsidRPr="005064CF" w:rsidRDefault="0024422E" w:rsidP="005064CF">
      <w:pPr>
        <w:jc w:val="both"/>
        <w:rPr>
          <w:sz w:val="24"/>
          <w:szCs w:val="24"/>
          <w:lang w:eastAsia="hr-HR"/>
        </w:rPr>
      </w:pPr>
      <w:r w:rsidRPr="005064CF">
        <w:rPr>
          <w:sz w:val="24"/>
          <w:szCs w:val="24"/>
          <w:lang w:eastAsia="hr-HR"/>
        </w:rPr>
        <w:t>KLASA: 022-05/</w:t>
      </w:r>
      <w:r>
        <w:rPr>
          <w:sz w:val="24"/>
          <w:szCs w:val="24"/>
          <w:lang w:eastAsia="hr-HR"/>
        </w:rPr>
        <w:t>20-01/08</w:t>
      </w:r>
    </w:p>
    <w:p w:rsidR="0024422E" w:rsidRPr="005064CF" w:rsidRDefault="0024422E" w:rsidP="005064CF">
      <w:pPr>
        <w:jc w:val="both"/>
        <w:rPr>
          <w:sz w:val="24"/>
          <w:szCs w:val="24"/>
          <w:lang w:eastAsia="hr-HR"/>
        </w:rPr>
      </w:pPr>
      <w:r w:rsidRPr="005064CF">
        <w:rPr>
          <w:sz w:val="24"/>
          <w:szCs w:val="24"/>
          <w:lang w:eastAsia="hr-HR"/>
        </w:rPr>
        <w:t>URBROJ: 2170-03-</w:t>
      </w:r>
      <w:r>
        <w:rPr>
          <w:sz w:val="24"/>
          <w:szCs w:val="24"/>
          <w:lang w:eastAsia="hr-HR"/>
        </w:rPr>
        <w:t>20-01-13</w:t>
      </w:r>
    </w:p>
    <w:p w:rsidR="0024422E" w:rsidRPr="005064CF" w:rsidRDefault="0024422E" w:rsidP="005064CF">
      <w:pPr>
        <w:rPr>
          <w:rFonts w:ascii="Times New Roman" w:hAnsi="Times New Roman"/>
          <w:sz w:val="24"/>
          <w:szCs w:val="24"/>
          <w:lang w:eastAsia="hr-HR"/>
        </w:rPr>
      </w:pPr>
    </w:p>
    <w:p w:rsidR="0024422E" w:rsidRPr="005064CF" w:rsidRDefault="0024422E" w:rsidP="005064CF"/>
    <w:p w:rsidR="0024422E" w:rsidRDefault="0024422E"/>
    <w:sectPr w:rsidR="0024422E" w:rsidSect="002128BF">
      <w:headerReference w:type="even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22E" w:rsidRDefault="0024422E" w:rsidP="00843258">
      <w:r>
        <w:separator/>
      </w:r>
    </w:p>
  </w:endnote>
  <w:endnote w:type="continuationSeparator" w:id="0">
    <w:p w:rsidR="0024422E" w:rsidRDefault="0024422E" w:rsidP="00843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22E" w:rsidRDefault="0024422E" w:rsidP="00843258">
      <w:r>
        <w:separator/>
      </w:r>
    </w:p>
  </w:footnote>
  <w:footnote w:type="continuationSeparator" w:id="0">
    <w:p w:rsidR="0024422E" w:rsidRDefault="0024422E" w:rsidP="00843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22E" w:rsidRDefault="0024422E" w:rsidP="008B2C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422E" w:rsidRDefault="002442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17A28"/>
    <w:multiLevelType w:val="hybridMultilevel"/>
    <w:tmpl w:val="8EA02EC0"/>
    <w:lvl w:ilvl="0" w:tplc="1C543F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54F"/>
    <w:rsid w:val="000363F5"/>
    <w:rsid w:val="00180BBD"/>
    <w:rsid w:val="002128BF"/>
    <w:rsid w:val="002376F6"/>
    <w:rsid w:val="0024422E"/>
    <w:rsid w:val="002535CF"/>
    <w:rsid w:val="002C74DD"/>
    <w:rsid w:val="003F76F5"/>
    <w:rsid w:val="0047454F"/>
    <w:rsid w:val="005064CF"/>
    <w:rsid w:val="00517CF5"/>
    <w:rsid w:val="00522A76"/>
    <w:rsid w:val="00614224"/>
    <w:rsid w:val="006530B6"/>
    <w:rsid w:val="00672C97"/>
    <w:rsid w:val="006F79C0"/>
    <w:rsid w:val="00741D50"/>
    <w:rsid w:val="007437B6"/>
    <w:rsid w:val="007460EA"/>
    <w:rsid w:val="00767521"/>
    <w:rsid w:val="00843258"/>
    <w:rsid w:val="008708AE"/>
    <w:rsid w:val="00887150"/>
    <w:rsid w:val="008B2C54"/>
    <w:rsid w:val="009240EF"/>
    <w:rsid w:val="00B1072F"/>
    <w:rsid w:val="00DA72ED"/>
    <w:rsid w:val="00FF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258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064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064CF"/>
    <w:rPr>
      <w:rFonts w:cs="Times New Roman"/>
    </w:rPr>
  </w:style>
  <w:style w:type="character" w:styleId="PageNumber">
    <w:name w:val="page number"/>
    <w:basedOn w:val="DefaultParagraphFont"/>
    <w:uiPriority w:val="99"/>
    <w:rsid w:val="005064C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html:file://C:\Documents%20and%20Settings\Korisnik\Desktop\memorandum.mht!http://mail.google.com/mail/?name=d3975054f06cd66a.jpg&amp;attid=0.1&amp;disp=vahi&amp;view=att&amp;th=11c4b0e02a78c6e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530</Words>
  <Characters>3022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Cavle Liveid</dc:creator>
  <cp:keywords/>
  <dc:description/>
  <cp:lastModifiedBy>!</cp:lastModifiedBy>
  <cp:revision>2</cp:revision>
  <dcterms:created xsi:type="dcterms:W3CDTF">2020-03-09T13:10:00Z</dcterms:created>
  <dcterms:modified xsi:type="dcterms:W3CDTF">2020-03-09T13:10:00Z</dcterms:modified>
</cp:coreProperties>
</file>