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2AD2" w14:textId="7E49FBC5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Na temelju članka 39. Zakona o elektroničkim medijima (˝Narodne novine˝ broj 111/21 i 114/22), članka 1. stavka 4. Pravilnika o financiranju programskih sadržaja medija (˝Službene novine Općine Čavle0˝ broj 3/22) i Odluke o raspisivanju javnog poziva za financiranje programskih sadržaja elektroničkih medija u 2025. godini od 17. prosinca 2024. godine,  Općinska načelnica Općine Čavle raspisuje</w:t>
      </w:r>
    </w:p>
    <w:p w14:paraId="1A4E9846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543470D9" w14:textId="77777777" w:rsidR="00616E18" w:rsidRPr="00616E18" w:rsidRDefault="00616E18" w:rsidP="00616E18">
      <w:pPr>
        <w:shd w:val="clear" w:color="auto" w:fill="FFFFFF"/>
        <w:jc w:val="center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t>JAVNI POZIV</w:t>
      </w:r>
    </w:p>
    <w:p w14:paraId="7ADA103E" w14:textId="548EDD96" w:rsidR="00616E18" w:rsidRPr="00616E18" w:rsidRDefault="00616E18" w:rsidP="00616E18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za financiranje programskih sadržaja elektroničkih medija u 2025. godini</w:t>
      </w:r>
    </w:p>
    <w:p w14:paraId="1AAE0B71" w14:textId="77777777" w:rsidR="00616E18" w:rsidRPr="00616E18" w:rsidRDefault="00616E18" w:rsidP="00616E18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 </w:t>
      </w:r>
    </w:p>
    <w:p w14:paraId="21F9BDB4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t>1.    Predmet Javnog poziva</w:t>
      </w:r>
    </w:p>
    <w:p w14:paraId="04EF5918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 </w:t>
      </w:r>
    </w:p>
    <w:p w14:paraId="6D3991C2" w14:textId="76C40BA6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Predmet ovog Javnog poziva je prikupljanje prijava za financiranje programskih sadržaja elektroničkih medija u 2025. godini.</w:t>
      </w:r>
    </w:p>
    <w:p w14:paraId="5499A77A" w14:textId="57A0D408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Elektronički mediji su definirani Zakonom o elektroničkim medijima (˝Narodne novine˝ broj 111/21 i 114/22): audiovizualni programi, radijski programi i elektroničke publikacije.</w:t>
      </w:r>
    </w:p>
    <w:p w14:paraId="25BAD1A8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Pod programskim sadržajima podrazumijevaju se objave od interesa za Općinu Čavle koje su izdvojene u tematske cjeline ili pojedinačno.</w:t>
      </w:r>
    </w:p>
    <w:p w14:paraId="0B09E7CF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Pod programskim sadržajem ne podrazumijeva se elektronička publikacija (portal) u cijelosti.</w:t>
      </w:r>
    </w:p>
    <w:p w14:paraId="160EB882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Cilj dodjele financijskih potpora je proizvodnja i objava kvalitetnih programskih sadržaja od interesa za Općinu Čavle.</w:t>
      </w:r>
    </w:p>
    <w:p w14:paraId="4DC91191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35B3C650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t>Kriteriji temeljem kojih će se utvrđivati prednost prijavljenog projekta/programa su:</w:t>
      </w:r>
    </w:p>
    <w:p w14:paraId="4CCBAE59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</w:pPr>
    </w:p>
    <w:tbl>
      <w:tblPr>
        <w:tblW w:w="90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6902"/>
        <w:gridCol w:w="1126"/>
      </w:tblGrid>
      <w:tr w:rsidR="00616E18" w:rsidRPr="00616E18" w14:paraId="3C2BC638" w14:textId="77777777" w:rsidTr="00F31BF6">
        <w:trPr>
          <w:gridAfter w:val="1"/>
          <w:wAfter w:w="1126" w:type="dxa"/>
        </w:trPr>
        <w:tc>
          <w:tcPr>
            <w:tcW w:w="102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EC6A84" w14:textId="77777777" w:rsidR="00616E18" w:rsidRPr="00616E18" w:rsidRDefault="00616E18" w:rsidP="00F31BF6">
            <w:pPr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  <w:b/>
                <w:bCs/>
              </w:rPr>
              <w:t>  Kriterij</w:t>
            </w:r>
          </w:p>
          <w:p w14:paraId="54BF3028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 </w:t>
            </w:r>
          </w:p>
        </w:tc>
        <w:tc>
          <w:tcPr>
            <w:tcW w:w="6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A73F14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          </w:t>
            </w:r>
            <w:r w:rsidRPr="00616E18">
              <w:rPr>
                <w:rFonts w:ascii="Calibri" w:hAnsi="Calibri" w:cs="Calibri"/>
                <w:b/>
                <w:bCs/>
              </w:rPr>
              <w:t>Broj bodova</w:t>
            </w:r>
          </w:p>
        </w:tc>
      </w:tr>
      <w:tr w:rsidR="00616E18" w:rsidRPr="00616E18" w14:paraId="7069508D" w14:textId="77777777" w:rsidTr="00F31BF6">
        <w:tc>
          <w:tcPr>
            <w:tcW w:w="102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603805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1.</w:t>
            </w:r>
          </w:p>
        </w:tc>
        <w:tc>
          <w:tcPr>
            <w:tcW w:w="6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4520450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Kvaliteta, kreativnost, inovativnost, autorski pristup u osmišljavanju programskog sadržaja (vlastiti tekst, autorske fotografije/video materijal)</w:t>
            </w:r>
          </w:p>
        </w:tc>
        <w:tc>
          <w:tcPr>
            <w:tcW w:w="112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7C4B80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0 – 10</w:t>
            </w:r>
          </w:p>
        </w:tc>
      </w:tr>
      <w:tr w:rsidR="00616E18" w:rsidRPr="00616E18" w14:paraId="1DE97201" w14:textId="77777777" w:rsidTr="00F31BF6">
        <w:tc>
          <w:tcPr>
            <w:tcW w:w="102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443660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2.</w:t>
            </w:r>
          </w:p>
        </w:tc>
        <w:tc>
          <w:tcPr>
            <w:tcW w:w="6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E6ABCF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Lokalni karakter programskog sadržaja (praćenje događaja na području Općine Čavle, osobno sudjelovanje), usmjerenost na potrebe i interese građana Općine Čavle i uključenost građana u predložene programske sadržaje</w:t>
            </w:r>
          </w:p>
        </w:tc>
        <w:tc>
          <w:tcPr>
            <w:tcW w:w="112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5A011C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0 – 10</w:t>
            </w:r>
          </w:p>
        </w:tc>
      </w:tr>
      <w:tr w:rsidR="00616E18" w:rsidRPr="00616E18" w14:paraId="7A68336C" w14:textId="77777777" w:rsidTr="00F31BF6">
        <w:tc>
          <w:tcPr>
            <w:tcW w:w="102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C75A3F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3.</w:t>
            </w:r>
          </w:p>
        </w:tc>
        <w:tc>
          <w:tcPr>
            <w:tcW w:w="6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DDDA1C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Kvantiteta objava i medijske platforme objava (praćenje sadržaja u televizijskom, radijskom programu, na mrežnim stranicama te na društvenim mrežama prijavitelja na Javni poziv)</w:t>
            </w:r>
          </w:p>
        </w:tc>
        <w:tc>
          <w:tcPr>
            <w:tcW w:w="112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30538FF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0 – 10</w:t>
            </w:r>
          </w:p>
        </w:tc>
      </w:tr>
      <w:tr w:rsidR="00616E18" w:rsidRPr="00616E18" w14:paraId="25BE7560" w14:textId="77777777" w:rsidTr="00F31BF6">
        <w:tc>
          <w:tcPr>
            <w:tcW w:w="102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89BD90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4.</w:t>
            </w:r>
          </w:p>
        </w:tc>
        <w:tc>
          <w:tcPr>
            <w:tcW w:w="6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39E326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Doseg objava pojedinog medija (istraživanje gledanosti/slušanosti/pregledi sadržaja na internetu)</w:t>
            </w:r>
          </w:p>
        </w:tc>
        <w:tc>
          <w:tcPr>
            <w:tcW w:w="112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CC1E99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0 – 10</w:t>
            </w:r>
          </w:p>
        </w:tc>
      </w:tr>
      <w:tr w:rsidR="00616E18" w:rsidRPr="00616E18" w14:paraId="4E510FDC" w14:textId="77777777" w:rsidTr="00F31BF6">
        <w:tc>
          <w:tcPr>
            <w:tcW w:w="102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A9BAA5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5.</w:t>
            </w:r>
          </w:p>
        </w:tc>
        <w:tc>
          <w:tcPr>
            <w:tcW w:w="690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6A0C75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  <w:b/>
                <w:bCs/>
              </w:rPr>
              <w:t>Ukupno</w:t>
            </w:r>
          </w:p>
        </w:tc>
        <w:tc>
          <w:tcPr>
            <w:tcW w:w="112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6CA70A" w14:textId="77777777" w:rsidR="00616E18" w:rsidRPr="00616E18" w:rsidRDefault="00616E18" w:rsidP="00F31BF6">
            <w:pPr>
              <w:jc w:val="both"/>
              <w:rPr>
                <w:rFonts w:ascii="Calibri" w:hAnsi="Calibri" w:cs="Calibri"/>
              </w:rPr>
            </w:pPr>
            <w:r w:rsidRPr="00616E18">
              <w:rPr>
                <w:rFonts w:ascii="Calibri" w:hAnsi="Calibri" w:cs="Calibri"/>
              </w:rPr>
              <w:t>0 – 40</w:t>
            </w:r>
          </w:p>
        </w:tc>
      </w:tr>
    </w:tbl>
    <w:p w14:paraId="16DA53F9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</w:pPr>
    </w:p>
    <w:p w14:paraId="50D44442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</w:pPr>
    </w:p>
    <w:p w14:paraId="7A4B78C8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t>2.    Uvjeti za prijavu na Javni poziv</w:t>
      </w:r>
    </w:p>
    <w:p w14:paraId="3C658492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Na Javni poziv se mogu prijaviti nakladnici koje obavljaju djelatnost elektroničkih medija i ispunjavaju sljedeće uvjete:</w:t>
      </w:r>
    </w:p>
    <w:p w14:paraId="1D9BAEE1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7890BF68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- su registrirani sukladno zakonu,</w:t>
      </w:r>
    </w:p>
    <w:p w14:paraId="640BF888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- imaju uredništvo u Općini Čavle ili Primorsko goranskoj županiji,</w:t>
      </w:r>
    </w:p>
    <w:p w14:paraId="3A4A6E12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- su upisani u Upisnik pružatelja elektroničkih publikacija koji vodi Vijeće za elektroničke medije,</w:t>
      </w:r>
    </w:p>
    <w:p w14:paraId="546D7B42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lastRenderedPageBreak/>
        <w:t>- da nemaju dugovanja s osnove plaćanja doprinosa za mirovinsko i zdravstveno osiguranje i plaćanje poreza te drugih davanja prema državnom proračunu,</w:t>
      </w:r>
    </w:p>
    <w:p w14:paraId="071E8133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- redovito objavljuju programske sadržaje koji informiraju zainteresiranu javnost o radu Općine Čavle,</w:t>
      </w:r>
    </w:p>
    <w:p w14:paraId="384F3C6C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- redovito objavljuju programske sadržaje koji se odnose na svakodnevni život građana Općine Čavle.</w:t>
      </w:r>
    </w:p>
    <w:p w14:paraId="52CDCC3B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3C20DAD6" w14:textId="77777777" w:rsidR="00616E18" w:rsidRPr="00616E18" w:rsidRDefault="00616E18" w:rsidP="00616E18">
      <w:pPr>
        <w:jc w:val="both"/>
        <w:rPr>
          <w:rFonts w:ascii="Calibri" w:hAnsi="Calibri" w:cs="Calibri"/>
        </w:rPr>
      </w:pPr>
      <w:r w:rsidRPr="00616E18">
        <w:rPr>
          <w:rFonts w:ascii="Calibri" w:hAnsi="Calibri" w:cs="Calibri"/>
        </w:rPr>
        <w:t>Cilj dodjele sredstava je proizvodnja i objava kvalitetnih programskih sadržaja (informativnih, kulturnih, umjetničkih, stručnih, znanstvenih i dr.) koji:</w:t>
      </w:r>
    </w:p>
    <w:p w14:paraId="537810B1" w14:textId="77777777" w:rsidR="00616E18" w:rsidRPr="00616E18" w:rsidRDefault="00616E18" w:rsidP="00616E18">
      <w:pPr>
        <w:jc w:val="both"/>
        <w:rPr>
          <w:rFonts w:ascii="Calibri" w:hAnsi="Calibri" w:cs="Calibri"/>
        </w:rPr>
      </w:pPr>
    </w:p>
    <w:p w14:paraId="4025450C" w14:textId="77777777" w:rsidR="00616E18" w:rsidRPr="00616E18" w:rsidRDefault="00616E18" w:rsidP="00616E18">
      <w:pPr>
        <w:jc w:val="both"/>
        <w:rPr>
          <w:rFonts w:ascii="Calibri" w:hAnsi="Calibri" w:cs="Calibri"/>
        </w:rPr>
      </w:pPr>
      <w:r w:rsidRPr="00616E18">
        <w:rPr>
          <w:rFonts w:ascii="Calibri" w:hAnsi="Calibri" w:cs="Calibri"/>
        </w:rPr>
        <w:t>- ostvaruju pravo građana Općine Čavle na javno informiranje i obaviještenost svih građana Općine Čavle,</w:t>
      </w:r>
    </w:p>
    <w:p w14:paraId="70D6A2AA" w14:textId="77777777" w:rsidR="00616E18" w:rsidRPr="00616E18" w:rsidRDefault="00616E18" w:rsidP="00616E18">
      <w:pPr>
        <w:jc w:val="both"/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teme o ostvarivanju ljudskih i političkih prava građana te unapređivanju pravne i socijalne države i civilnog društva,</w:t>
      </w:r>
    </w:p>
    <w:p w14:paraId="752B54A2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i promiču teme namijenjene djeci i mladima;</w:t>
      </w:r>
    </w:p>
    <w:p w14:paraId="1A5AB4E1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teme o osobama s invaliditetom,</w:t>
      </w:r>
    </w:p>
    <w:p w14:paraId="24D9D01D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teme o nacionalnim manjinama Općine Čavle,</w:t>
      </w:r>
    </w:p>
    <w:p w14:paraId="5311C119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promiču ravnopravnost spolova,</w:t>
      </w:r>
    </w:p>
    <w:p w14:paraId="6B29D0BE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potiču kulturno i umjetničko stvaralaštvo,</w:t>
      </w:r>
    </w:p>
    <w:p w14:paraId="3E3A021C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promiču teme u svezi s kulturom javnog dijaloga,</w:t>
      </w:r>
    </w:p>
    <w:p w14:paraId="526FB407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potiču razvoj obrazovanja, znanosti, umjetnosti i sporta,</w:t>
      </w:r>
    </w:p>
    <w:p w14:paraId="225A51CD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teme u svezi sa zaštitom prirode, okoliša i ljudskog zdravlja-promiču medijsku pismenost,</w:t>
      </w:r>
    </w:p>
    <w:p w14:paraId="7E00F677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teme o radu Općinskog vijeća i njegovih radnih tijela,</w:t>
      </w:r>
    </w:p>
    <w:p w14:paraId="05FC4100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teme o radu načelnika i upravnog odjela Općine Čavle,</w:t>
      </w:r>
    </w:p>
    <w:p w14:paraId="39564397" w14:textId="7777777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- obrađuju teme o priredbama i manifestacijama.</w:t>
      </w:r>
    </w:p>
    <w:p w14:paraId="3D6BC03D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69BAA977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Pravo na dodjelu financijskih sredstava ne mogu ostvariti nakladnici koji za isti programski sadržaj ostvaruju potporu iz sredstava Fonda za poticanje i pluralizam elektroničkih medija, državnog proračuna ili proračuna Europske unije, koji su u likvidaciji, u stečajnom postupku, koji imaju nepodmirenih obveza prema Općini Čavle.</w:t>
      </w:r>
    </w:p>
    <w:p w14:paraId="39043B1C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725C64D4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t>3. Sadržaj prijave na Javni poziv</w:t>
      </w:r>
    </w:p>
    <w:p w14:paraId="5D951A0A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Prijava na Javni poziv sadrži sljedeću dokumentaciju:</w:t>
      </w:r>
    </w:p>
    <w:p w14:paraId="3C14E9BE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0957FE63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Obrasce prijave koji moraju biti točno i </w:t>
      </w:r>
      <w:r w:rsidRPr="00616E18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eastAsia="hr-HR"/>
        </w:rPr>
        <w:t>u cijelosti popunjeni i ovjereni</w:t>
      </w:r>
      <w:r w:rsidRPr="00616E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 </w:t>
      </w:r>
      <w:r w:rsidRPr="00616E18">
        <w:rPr>
          <w:rFonts w:ascii="Calibri" w:eastAsia="Times New Roman" w:hAnsi="Calibri" w:cs="Calibri"/>
          <w:color w:val="000000"/>
          <w:lang w:eastAsia="hr-HR"/>
        </w:rPr>
        <w:t>i to:</w:t>
      </w:r>
    </w:p>
    <w:p w14:paraId="0FC6BFB5" w14:textId="13274849" w:rsidR="00616E18" w:rsidRPr="00616E18" w:rsidRDefault="00616E18" w:rsidP="00616E18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Obrazac 1 </w:t>
      </w:r>
      <w:r w:rsidRPr="00616E18">
        <w:rPr>
          <w:rFonts w:ascii="Calibri" w:eastAsia="Times New Roman" w:hAnsi="Calibri" w:cs="Calibri"/>
          <w:color w:val="000000"/>
          <w:lang w:eastAsia="hr-HR"/>
        </w:rPr>
        <w:t>– Podaci o podnositelju prijave na Javni poziv za financiranje  programskih sadržaja elektroničkih medija u 202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616E18">
        <w:rPr>
          <w:rFonts w:ascii="Calibri" w:eastAsia="Times New Roman" w:hAnsi="Calibri" w:cs="Calibri"/>
          <w:color w:val="000000"/>
          <w:lang w:eastAsia="hr-HR"/>
        </w:rPr>
        <w:t>. godini</w:t>
      </w:r>
    </w:p>
    <w:p w14:paraId="56B54EE1" w14:textId="394DCC8A" w:rsidR="00616E18" w:rsidRPr="00616E18" w:rsidRDefault="00616E18" w:rsidP="00616E1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Obrazac 2 </w:t>
      </w:r>
      <w:r w:rsidRPr="00616E18">
        <w:rPr>
          <w:rFonts w:ascii="Calibri" w:eastAsia="Times New Roman" w:hAnsi="Calibri" w:cs="Calibri"/>
          <w:color w:val="000000"/>
          <w:lang w:eastAsia="hr-HR"/>
        </w:rPr>
        <w:t>– Podaci o projektu/programskom sadržaju koji se prijavljuje na Javni poziv za financiranje programskih sadržaja elektroničkih medija u 202</w:t>
      </w:r>
      <w:r>
        <w:rPr>
          <w:rFonts w:ascii="Calibri" w:eastAsia="Times New Roman" w:hAnsi="Calibri" w:cs="Calibri"/>
          <w:color w:val="000000"/>
          <w:lang w:eastAsia="hr-HR"/>
        </w:rPr>
        <w:t>5</w:t>
      </w:r>
      <w:r w:rsidRPr="00616E18">
        <w:rPr>
          <w:rFonts w:ascii="Calibri" w:eastAsia="Times New Roman" w:hAnsi="Calibri" w:cs="Calibri"/>
          <w:color w:val="000000"/>
          <w:lang w:eastAsia="hr-HR"/>
        </w:rPr>
        <w:t>. godini</w:t>
      </w:r>
    </w:p>
    <w:p w14:paraId="049FFC90" w14:textId="77777777" w:rsidR="00616E18" w:rsidRPr="00616E18" w:rsidRDefault="00616E18" w:rsidP="00616E18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color w:val="000000"/>
          <w:lang w:eastAsia="hr-HR"/>
        </w:rPr>
        <w:t>Izvadak</w:t>
      </w:r>
      <w:r w:rsidRPr="00616E18">
        <w:rPr>
          <w:rFonts w:ascii="Calibri" w:eastAsia="Times New Roman" w:hAnsi="Calibri" w:cs="Calibri"/>
          <w:color w:val="000000"/>
          <w:lang w:eastAsia="hr-HR"/>
        </w:rPr>
        <w:t xml:space="preserve"> iz Upisnika medijskih usluga koji se vodi pri Vijeću za elektroničke medije</w:t>
      </w:r>
    </w:p>
    <w:p w14:paraId="08A8C63B" w14:textId="77777777" w:rsidR="00616E18" w:rsidRPr="00616E18" w:rsidRDefault="00616E18" w:rsidP="00616E18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4DC97576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Obavezni obrasci prijave dostupni su na web stranici Općine Čavle: </w:t>
      </w:r>
      <w:hyperlink r:id="rId5" w:history="1">
        <w:r w:rsidRPr="00616E18">
          <w:rPr>
            <w:rStyle w:val="Hiperveza"/>
            <w:rFonts w:ascii="Calibri" w:eastAsia="Times New Roman" w:hAnsi="Calibri" w:cs="Calibri"/>
            <w:b/>
            <w:bCs/>
            <w:bdr w:val="none" w:sz="0" w:space="0" w:color="auto" w:frame="1"/>
            <w:lang w:eastAsia="hr-HR"/>
          </w:rPr>
          <w:t>www.cavle.hr.</w:t>
        </w:r>
      </w:hyperlink>
      <w:r w:rsidRPr="00616E18">
        <w:rPr>
          <w:rFonts w:ascii="Calibri" w:eastAsia="Times New Roman" w:hAnsi="Calibri" w:cs="Calibri"/>
          <w:color w:val="000000"/>
          <w:lang w:eastAsia="hr-HR"/>
        </w:rPr>
        <w:t> Obrasci se ispunjavaju</w:t>
      </w:r>
      <w:r w:rsidRPr="00616E18"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  <w:t xml:space="preserve"> isključivo</w:t>
      </w:r>
      <w:r w:rsidRPr="00616E18">
        <w:rPr>
          <w:rFonts w:ascii="Calibri" w:eastAsia="Times New Roman" w:hAnsi="Calibri" w:cs="Calibri"/>
          <w:color w:val="000000"/>
          <w:lang w:eastAsia="hr-HR"/>
        </w:rPr>
        <w:t xml:space="preserve"> pomoću računala</w:t>
      </w:r>
      <w:r w:rsidRPr="00616E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.</w:t>
      </w:r>
    </w:p>
    <w:p w14:paraId="44AC1A44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197879D9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Nakladnik može na Javni poziv prijaviti više programskih sadržaja. U tom slučaju programski se sadržaji prijavljuju odvojeno.</w:t>
      </w:r>
    </w:p>
    <w:p w14:paraId="3DE736D3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6A2F10F2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t>7.    Rok za podnošenje prijave</w:t>
      </w:r>
    </w:p>
    <w:p w14:paraId="2AA9FB04" w14:textId="73A52E6B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C00000"/>
          <w:bdr w:val="none" w:sz="0" w:space="0" w:color="auto" w:frame="1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Rok za podnošenje prijave je 15 (petnaest) dana od dana objave ovoga Javnog poziva na internetskoj stranici Općine Čavle </w:t>
      </w:r>
      <w:r w:rsidRPr="00616E18">
        <w:rPr>
          <w:rFonts w:ascii="Calibri" w:eastAsia="Times New Roman" w:hAnsi="Calibri" w:cs="Calibri"/>
          <w:b/>
          <w:bCs/>
          <w:bdr w:val="none" w:sz="0" w:space="0" w:color="auto" w:frame="1"/>
          <w:lang w:eastAsia="hr-HR"/>
        </w:rPr>
        <w:t xml:space="preserve">zaključno s  </w:t>
      </w:r>
      <w:r>
        <w:rPr>
          <w:rFonts w:ascii="Calibri" w:eastAsia="Times New Roman" w:hAnsi="Calibri" w:cs="Calibri"/>
          <w:b/>
          <w:bCs/>
          <w:bdr w:val="none" w:sz="0" w:space="0" w:color="auto" w:frame="1"/>
          <w:lang w:eastAsia="hr-HR"/>
        </w:rPr>
        <w:t>7</w:t>
      </w:r>
      <w:r w:rsidRPr="00616E18">
        <w:rPr>
          <w:rFonts w:ascii="Calibri" w:eastAsia="Times New Roman" w:hAnsi="Calibri" w:cs="Calibri"/>
          <w:b/>
          <w:bCs/>
          <w:bdr w:val="none" w:sz="0" w:space="0" w:color="auto" w:frame="1"/>
          <w:lang w:eastAsia="hr-HR"/>
        </w:rPr>
        <w:t>. siječnjem 202</w:t>
      </w:r>
      <w:r>
        <w:rPr>
          <w:rFonts w:ascii="Calibri" w:eastAsia="Times New Roman" w:hAnsi="Calibri" w:cs="Calibri"/>
          <w:b/>
          <w:bCs/>
          <w:bdr w:val="none" w:sz="0" w:space="0" w:color="auto" w:frame="1"/>
          <w:lang w:eastAsia="hr-HR"/>
        </w:rPr>
        <w:t>5</w:t>
      </w:r>
      <w:r w:rsidRPr="00616E18">
        <w:rPr>
          <w:rFonts w:ascii="Calibri" w:eastAsia="Times New Roman" w:hAnsi="Calibri" w:cs="Calibri"/>
          <w:b/>
          <w:bCs/>
          <w:bdr w:val="none" w:sz="0" w:space="0" w:color="auto" w:frame="1"/>
          <w:lang w:eastAsia="hr-HR"/>
        </w:rPr>
        <w:t>. godine do 13.00h</w:t>
      </w:r>
      <w:r w:rsidR="008822A4">
        <w:rPr>
          <w:rFonts w:ascii="Calibri" w:eastAsia="Times New Roman" w:hAnsi="Calibri" w:cs="Calibri"/>
          <w:b/>
          <w:bCs/>
          <w:bdr w:val="none" w:sz="0" w:space="0" w:color="auto" w:frame="1"/>
          <w:lang w:eastAsia="hr-HR"/>
        </w:rPr>
        <w:t xml:space="preserve"> bez obzira na način dostave. </w:t>
      </w:r>
    </w:p>
    <w:p w14:paraId="560F9FE5" w14:textId="77777777" w:rsidR="00616E18" w:rsidRPr="00616E18" w:rsidRDefault="00616E18" w:rsidP="00616E1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3075ED0F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37141C43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198CF894" w14:textId="7777777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50290F1F" w14:textId="6892FB27" w:rsidR="00616E18" w:rsidRPr="00616E18" w:rsidRDefault="00616E18" w:rsidP="00616E18">
      <w:pPr>
        <w:shd w:val="clear" w:color="auto" w:fill="FFFFFF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lastRenderedPageBreak/>
        <w:t xml:space="preserve">Prijave ponuda šalju se </w:t>
      </w:r>
      <w:r w:rsidR="0047286E">
        <w:rPr>
          <w:rFonts w:ascii="Calibri" w:eastAsia="Times New Roman" w:hAnsi="Calibri" w:cs="Calibri"/>
          <w:b/>
          <w:bCs/>
          <w:color w:val="000000"/>
          <w:lang w:eastAsia="hr-HR"/>
        </w:rPr>
        <w:t>:</w:t>
      </w:r>
    </w:p>
    <w:p w14:paraId="5235EB6E" w14:textId="77777777" w:rsidR="00616E18" w:rsidRPr="00616E18" w:rsidRDefault="00616E18" w:rsidP="00616E18">
      <w:pPr>
        <w:shd w:val="clear" w:color="auto" w:fill="FFFFFF"/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7995CCA0" w14:textId="5BFD4D54" w:rsidR="00616E18" w:rsidRPr="0047286E" w:rsidRDefault="0047286E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</w:pPr>
      <w:r w:rsidRPr="0047286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Preporučenom poštom na adresu: O</w:t>
      </w:r>
      <w:r w:rsidR="00616E18" w:rsidRPr="0047286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 xml:space="preserve">PĆINA ČAVLE, Čavja 31, 51 219 Čavle, </w:t>
      </w:r>
      <w:r w:rsidR="00616E18" w:rsidRPr="0047286E">
        <w:rPr>
          <w:rFonts w:ascii="Calibri" w:eastAsia="Times New Roman" w:hAnsi="Calibri" w:cs="Calibri"/>
          <w:b/>
          <w:bCs/>
          <w:color w:val="000000"/>
          <w:lang w:eastAsia="hr-HR"/>
        </w:rPr>
        <w:t>s naznakom „PRIJAVA NA JAVNI POZIV ZA FINANCIRANJE PROGRAMSKIH SADRŽAJA ELEKTRONIČKIH MEDIJA U 2025. GODINI – NE OTVARAJ“</w:t>
      </w:r>
      <w:r w:rsidR="00616E18" w:rsidRPr="0047286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hr-HR"/>
        </w:rPr>
        <w:t> ili se predaju u Upravni odjel za lokalnu samoupravu i upravu Općine Čavle, Čavja 31, 51 219 Čavle.</w:t>
      </w:r>
    </w:p>
    <w:p w14:paraId="02D80506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34456410" w14:textId="77777777" w:rsid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Neće se razmatrati ponude koje pristignu izvan roka određenog Javnim pozivom, nepotpune ponude, ponude podnositelja koji ne zadovoljavaju kriterije Javnog poziva.</w:t>
      </w:r>
    </w:p>
    <w:p w14:paraId="37C66939" w14:textId="77777777" w:rsidR="0047286E" w:rsidRDefault="0047286E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13370368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Broj i iznos dodijeljenih potpora bit će usklađen s raspoloživim proračunskim sredstvima Općine Čavle u stavci usluge promidžbe i informiranja.</w:t>
      </w:r>
    </w:p>
    <w:p w14:paraId="408A7756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1B10EDD2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Općinska načelnica Općine Čavle donosi Odluku o odabiru korisnika financijskih potpora na temelju prijedloga Povjerenstva za dodjelu financijskih sredstava medijima te odobrava iznose potpora.</w:t>
      </w:r>
    </w:p>
    <w:p w14:paraId="73804104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1A4B2B58" w14:textId="77777777" w:rsidR="00616E18" w:rsidRPr="00616E18" w:rsidRDefault="00616E18" w:rsidP="00616E18">
      <w:pPr>
        <w:shd w:val="clear" w:color="auto" w:fill="FFFFFF"/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616E18">
        <w:rPr>
          <w:rFonts w:ascii="Calibri" w:eastAsia="Times New Roman" w:hAnsi="Calibri" w:cs="Calibri"/>
          <w:b/>
          <w:bCs/>
          <w:color w:val="000000"/>
          <w:lang w:eastAsia="hr-HR"/>
        </w:rPr>
        <w:t>8.    Rezultati Javnog poziva, pravo prigovora, potpisivanje ugovora</w:t>
      </w:r>
    </w:p>
    <w:p w14:paraId="50CA903B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Rezultati Javnog poziva bit će objavljeni na internetskoj stranici Općine Čavle (</w:t>
      </w:r>
      <w:hyperlink r:id="rId6" w:history="1">
        <w:r w:rsidRPr="00616E18">
          <w:rPr>
            <w:rStyle w:val="Hiperveza"/>
            <w:rFonts w:ascii="Calibri" w:eastAsia="Times New Roman" w:hAnsi="Calibri" w:cs="Calibri"/>
            <w:b/>
            <w:bCs/>
            <w:bdr w:val="none" w:sz="0" w:space="0" w:color="auto" w:frame="1"/>
            <w:lang w:eastAsia="hr-HR"/>
          </w:rPr>
          <w:t>www.cavle.hr</w:t>
        </w:r>
      </w:hyperlink>
      <w:r w:rsidRPr="00616E18">
        <w:rPr>
          <w:rFonts w:ascii="Calibri" w:eastAsia="Times New Roman" w:hAnsi="Calibri" w:cs="Calibri"/>
          <w:color w:val="000000"/>
          <w:lang w:eastAsia="hr-HR"/>
        </w:rPr>
        <w:t>) u roku od osam (8) dana od donošenja odluke o odabiru.</w:t>
      </w:r>
    </w:p>
    <w:p w14:paraId="060C094B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16CD3E44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 xml:space="preserve">Zaprimljeni prijedlozi programskih sadržaja s pratećom dokumentacijom se neće vraćati. </w:t>
      </w:r>
    </w:p>
    <w:p w14:paraId="5ADA7D22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0AFF77AB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 xml:space="preserve">Nakladnik koji je sudjelovao u ovom Javnom pozivu može u roku od 8 (osam) dana od dana dostave odluke podnijeti prigovor Općinskoj načelnici Općine Čavle. </w:t>
      </w:r>
    </w:p>
    <w:p w14:paraId="059E8755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p w14:paraId="2DBA81CD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Nakladnici kojima se odobre financijske potpore sklopit će s Općinom Čavle ugovor o financiranju programskih sadržaja kojim će se regulirati međusobna prava i obveze korisnika financijskih potpora i Općine čavle (dinamika, visina, rok i način isplate, rok za proizvodnju i objavu programskih sadržaja, način provođenja izvještavanja o proizvodnji i objavi programskih sadržaja).</w:t>
      </w:r>
    </w:p>
    <w:p w14:paraId="6712589B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45DE28EC" w14:textId="572713EE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Sve dodatne informacije i upite   možete dobiti na broj telefona: 098/929</w:t>
      </w:r>
      <w:r w:rsidR="002D29FA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616E18">
        <w:rPr>
          <w:rFonts w:ascii="Calibri" w:eastAsia="Times New Roman" w:hAnsi="Calibri" w:cs="Calibri"/>
          <w:color w:val="000000"/>
          <w:lang w:eastAsia="hr-HR"/>
        </w:rPr>
        <w:t xml:space="preserve">5557 ili na e-mail: </w:t>
      </w:r>
      <w:hyperlink r:id="rId7" w:history="1">
        <w:r w:rsidRPr="00D54AE7">
          <w:rPr>
            <w:rStyle w:val="Hiperveza"/>
            <w:rFonts w:ascii="Calibri" w:eastAsia="Times New Roman" w:hAnsi="Calibri" w:cs="Calibri"/>
            <w:color w:val="000000" w:themeColor="text1"/>
            <w:u w:val="none"/>
            <w:lang w:eastAsia="hr-HR"/>
          </w:rPr>
          <w:t>marina.marsanic@cavle.hr</w:t>
        </w:r>
      </w:hyperlink>
      <w:r w:rsidRPr="00D54AE7">
        <w:rPr>
          <w:rFonts w:ascii="Calibri" w:eastAsia="Times New Roman" w:hAnsi="Calibri" w:cs="Calibri"/>
          <w:color w:val="000000" w:themeColor="text1"/>
          <w:lang w:eastAsia="hr-HR"/>
        </w:rPr>
        <w:t>.</w:t>
      </w:r>
    </w:p>
    <w:p w14:paraId="76D4ADD0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581CFAB9" w14:textId="77777777" w:rsidR="00616E18" w:rsidRPr="00616E18" w:rsidRDefault="00616E18" w:rsidP="00616E18">
      <w:pPr>
        <w:shd w:val="clear" w:color="auto" w:fill="FFFFFF"/>
        <w:ind w:left="4820"/>
        <w:jc w:val="center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>Općinska načelnica</w:t>
      </w:r>
    </w:p>
    <w:p w14:paraId="6ACB7647" w14:textId="77777777" w:rsidR="00616E18" w:rsidRPr="00616E18" w:rsidRDefault="00616E18" w:rsidP="00616E18">
      <w:pPr>
        <w:shd w:val="clear" w:color="auto" w:fill="FFFFFF"/>
        <w:ind w:left="4820"/>
        <w:jc w:val="center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616E18">
        <w:rPr>
          <w:rFonts w:ascii="Calibri" w:eastAsia="Times New Roman" w:hAnsi="Calibri" w:cs="Calibri"/>
          <w:color w:val="000000"/>
          <w:lang w:eastAsia="hr-HR"/>
        </w:rPr>
        <w:t xml:space="preserve">Ivana Cvitan Polić, mag. </w:t>
      </w:r>
      <w:proofErr w:type="spellStart"/>
      <w:r w:rsidRPr="00616E18">
        <w:rPr>
          <w:rFonts w:ascii="Calibri" w:eastAsia="Times New Roman" w:hAnsi="Calibri" w:cs="Calibri"/>
          <w:color w:val="000000"/>
          <w:lang w:eastAsia="hr-HR"/>
        </w:rPr>
        <w:t>cult</w:t>
      </w:r>
      <w:proofErr w:type="spellEnd"/>
      <w:r w:rsidRPr="00616E18">
        <w:rPr>
          <w:rFonts w:ascii="Calibri" w:eastAsia="Times New Roman" w:hAnsi="Calibri" w:cs="Calibri"/>
          <w:color w:val="000000"/>
          <w:lang w:eastAsia="hr-HR"/>
        </w:rPr>
        <w:t>.</w:t>
      </w:r>
    </w:p>
    <w:p w14:paraId="1A85714A" w14:textId="77777777" w:rsidR="00616E18" w:rsidRPr="00616E18" w:rsidRDefault="00616E18" w:rsidP="00616E18">
      <w:pPr>
        <w:shd w:val="clear" w:color="auto" w:fill="FFFFFF"/>
        <w:ind w:left="4820"/>
        <w:jc w:val="center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0C57E227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228BA379" w14:textId="77777777" w:rsidR="00616E18" w:rsidRPr="00616E18" w:rsidRDefault="00616E18" w:rsidP="00616E18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14:paraId="620B205D" w14:textId="14413451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KLASA:230-01/2</w:t>
      </w:r>
      <w:r>
        <w:rPr>
          <w:rFonts w:ascii="Calibri" w:hAnsi="Calibri" w:cs="Calibri"/>
        </w:rPr>
        <w:t>4</w:t>
      </w:r>
      <w:r w:rsidRPr="00616E18">
        <w:rPr>
          <w:rFonts w:ascii="Calibri" w:hAnsi="Calibri" w:cs="Calibri"/>
        </w:rPr>
        <w:t>-01/</w:t>
      </w:r>
      <w:r w:rsidR="0020005D">
        <w:rPr>
          <w:rFonts w:ascii="Calibri" w:hAnsi="Calibri" w:cs="Calibri"/>
        </w:rPr>
        <w:t>41</w:t>
      </w:r>
    </w:p>
    <w:p w14:paraId="5FE56D98" w14:textId="2480BFD9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>URBROJ:2170-17-01/04-2</w:t>
      </w:r>
      <w:r>
        <w:rPr>
          <w:rFonts w:ascii="Calibri" w:hAnsi="Calibri" w:cs="Calibri"/>
        </w:rPr>
        <w:t>4</w:t>
      </w:r>
      <w:r w:rsidRPr="00616E18">
        <w:rPr>
          <w:rFonts w:ascii="Calibri" w:hAnsi="Calibri" w:cs="Calibri"/>
        </w:rPr>
        <w:t>-</w:t>
      </w:r>
      <w:r w:rsidR="0020005D">
        <w:rPr>
          <w:rFonts w:ascii="Calibri" w:hAnsi="Calibri" w:cs="Calibri"/>
        </w:rPr>
        <w:t>1</w:t>
      </w:r>
    </w:p>
    <w:p w14:paraId="7FAA49F0" w14:textId="6C642407" w:rsidR="00616E18" w:rsidRPr="00616E18" w:rsidRDefault="00616E18" w:rsidP="00616E18">
      <w:pPr>
        <w:rPr>
          <w:rFonts w:ascii="Calibri" w:hAnsi="Calibri" w:cs="Calibri"/>
        </w:rPr>
      </w:pPr>
      <w:r w:rsidRPr="00616E18">
        <w:rPr>
          <w:rFonts w:ascii="Calibri" w:hAnsi="Calibri" w:cs="Calibri"/>
        </w:rPr>
        <w:t xml:space="preserve">Čavle, </w:t>
      </w:r>
      <w:r>
        <w:rPr>
          <w:rFonts w:ascii="Calibri" w:hAnsi="Calibri" w:cs="Calibri"/>
        </w:rPr>
        <w:t>23</w:t>
      </w:r>
      <w:r w:rsidRPr="00616E18">
        <w:rPr>
          <w:rFonts w:ascii="Calibri" w:hAnsi="Calibri" w:cs="Calibri"/>
        </w:rPr>
        <w:t>.  prosinac 202</w:t>
      </w:r>
      <w:r w:rsidR="0020005D">
        <w:rPr>
          <w:rFonts w:ascii="Calibri" w:hAnsi="Calibri" w:cs="Calibri"/>
        </w:rPr>
        <w:t>4</w:t>
      </w:r>
      <w:r w:rsidRPr="00616E18">
        <w:rPr>
          <w:rFonts w:ascii="Calibri" w:hAnsi="Calibri" w:cs="Calibri"/>
        </w:rPr>
        <w:t>.g.</w:t>
      </w:r>
    </w:p>
    <w:p w14:paraId="42E387B4" w14:textId="77777777" w:rsidR="00616E18" w:rsidRPr="00616E18" w:rsidRDefault="00616E18" w:rsidP="00616E18">
      <w:pPr>
        <w:rPr>
          <w:rFonts w:ascii="Calibri" w:hAnsi="Calibri" w:cs="Calibri"/>
        </w:rPr>
      </w:pPr>
    </w:p>
    <w:p w14:paraId="2DD9E6A0" w14:textId="77777777" w:rsidR="00616E18" w:rsidRPr="00616E18" w:rsidRDefault="00616E18" w:rsidP="00616E18">
      <w:pPr>
        <w:rPr>
          <w:rFonts w:ascii="Calibri" w:hAnsi="Calibri" w:cs="Calibri"/>
        </w:rPr>
      </w:pPr>
    </w:p>
    <w:p w14:paraId="1D2E6E2B" w14:textId="77777777" w:rsidR="00FC7AA4" w:rsidRPr="00616E18" w:rsidRDefault="00FC7AA4">
      <w:pPr>
        <w:rPr>
          <w:rFonts w:ascii="Calibri" w:hAnsi="Calibri" w:cs="Calibri"/>
        </w:rPr>
      </w:pPr>
    </w:p>
    <w:sectPr w:rsidR="00FC7AA4" w:rsidRPr="0061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A1967"/>
    <w:multiLevelType w:val="multilevel"/>
    <w:tmpl w:val="8622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3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18"/>
    <w:rsid w:val="0020005D"/>
    <w:rsid w:val="002D29FA"/>
    <w:rsid w:val="002E0D6A"/>
    <w:rsid w:val="0047286E"/>
    <w:rsid w:val="00616E18"/>
    <w:rsid w:val="008235C5"/>
    <w:rsid w:val="008822A4"/>
    <w:rsid w:val="009C4CA9"/>
    <w:rsid w:val="00B3213B"/>
    <w:rsid w:val="00CD4628"/>
    <w:rsid w:val="00D54AE7"/>
    <w:rsid w:val="00F56563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F834"/>
  <w15:chartTrackingRefBased/>
  <w15:docId w15:val="{193516D6-84A3-404A-8179-76A34B92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18"/>
    <w:pPr>
      <w:spacing w:line="240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1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6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6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6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6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6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6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6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6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6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6E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6E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6E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6E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6E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6E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6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6E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6E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6E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6E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6E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6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6E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6E1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16E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.marsanic@cav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vle.hr" TargetMode="External"/><Relationship Id="rId5" Type="http://schemas.openxmlformats.org/officeDocument/2006/relationships/hyperlink" Target="http://www.cavle.hr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8</cp:revision>
  <cp:lastPrinted>2024-12-23T09:28:00Z</cp:lastPrinted>
  <dcterms:created xsi:type="dcterms:W3CDTF">2024-12-23T09:01:00Z</dcterms:created>
  <dcterms:modified xsi:type="dcterms:W3CDTF">2024-12-23T12:36:00Z</dcterms:modified>
</cp:coreProperties>
</file>